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4F" w:rsidRPr="000A760A" w:rsidRDefault="00455941" w:rsidP="00425F4F">
      <w:pPr>
        <w:pStyle w:val="Title"/>
        <w:rPr>
          <w:sz w:val="32"/>
        </w:rPr>
      </w:pPr>
      <w:r>
        <w:rPr>
          <w:noProof/>
          <w:sz w:val="32"/>
          <w:lang w:val="en-IN" w:eastAsia="en-IN"/>
        </w:rPr>
        <w:drawing>
          <wp:anchor distT="0" distB="0" distL="114300" distR="114300" simplePos="0" relativeHeight="251677696" behindDoc="0" locked="0" layoutInCell="1" allowOverlap="1">
            <wp:simplePos x="0" y="0"/>
            <wp:positionH relativeFrom="column">
              <wp:posOffset>251460</wp:posOffset>
            </wp:positionH>
            <wp:positionV relativeFrom="paragraph">
              <wp:posOffset>-202565</wp:posOffset>
            </wp:positionV>
            <wp:extent cx="831215" cy="826770"/>
            <wp:effectExtent l="19050" t="0" r="6985" b="0"/>
            <wp:wrapSquare wrapText="bothSides"/>
            <wp:docPr id="6" name="Picture 1" descr="C:\Users\lenovo\Desktop\adv 2020\gk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dv 2020\gkvlogo.png"/>
                    <pic:cNvPicPr>
                      <a:picLocks noChangeAspect="1" noChangeArrowheads="1"/>
                    </pic:cNvPicPr>
                  </pic:nvPicPr>
                  <pic:blipFill>
                    <a:blip r:embed="rId8"/>
                    <a:srcRect/>
                    <a:stretch>
                      <a:fillRect/>
                    </a:stretch>
                  </pic:blipFill>
                  <pic:spPr bwMode="auto">
                    <a:xfrm>
                      <a:off x="0" y="0"/>
                      <a:ext cx="831215" cy="826770"/>
                    </a:xfrm>
                    <a:prstGeom prst="rect">
                      <a:avLst/>
                    </a:prstGeom>
                    <a:noFill/>
                    <a:ln w="9525">
                      <a:noFill/>
                      <a:miter lim="800000"/>
                      <a:headEnd/>
                      <a:tailEnd/>
                    </a:ln>
                  </pic:spPr>
                </pic:pic>
              </a:graphicData>
            </a:graphic>
          </wp:anchor>
        </w:drawing>
      </w:r>
      <w:r w:rsidR="00425F4F" w:rsidRPr="000A760A">
        <w:rPr>
          <w:sz w:val="32"/>
        </w:rPr>
        <w:t>Gurukula Kangri  (Deemed to be University), Haridwar</w:t>
      </w:r>
    </w:p>
    <w:p w:rsidR="00425F4F" w:rsidRPr="000A760A" w:rsidRDefault="00425F4F" w:rsidP="00425F4F">
      <w:pPr>
        <w:pStyle w:val="BodyText"/>
        <w:spacing w:line="273" w:lineRule="exact"/>
        <w:ind w:left="2222"/>
        <w:rPr>
          <w:rFonts w:ascii="Times New Roman" w:hAnsi="Times New Roman" w:cs="Times New Roman"/>
        </w:rPr>
      </w:pPr>
      <w:r w:rsidRPr="000A760A">
        <w:rPr>
          <w:rFonts w:ascii="Times New Roman" w:hAnsi="Times New Roman" w:cs="Times New Roman"/>
        </w:rPr>
        <w:t>(NAAC Accredited ‘A’ Grade Deemed to be University u/s 3 of UGC Act 1956)</w:t>
      </w:r>
    </w:p>
    <w:p w:rsidR="006609EF" w:rsidRPr="000A760A" w:rsidRDefault="006609EF">
      <w:pPr>
        <w:pStyle w:val="BodyText"/>
        <w:ind w:left="0"/>
        <w:rPr>
          <w:rFonts w:ascii="Times New Roman" w:hAnsi="Times New Roman" w:cs="Times New Roman"/>
          <w:b/>
          <w:sz w:val="20"/>
        </w:rPr>
      </w:pPr>
    </w:p>
    <w:p w:rsidR="006609EF" w:rsidRPr="000A760A" w:rsidRDefault="006609EF">
      <w:pPr>
        <w:pStyle w:val="BodyText"/>
        <w:spacing w:before="10"/>
        <w:ind w:left="0"/>
        <w:rPr>
          <w:rFonts w:ascii="Times New Roman" w:hAnsi="Times New Roman" w:cs="Times New Roman"/>
          <w:b/>
          <w:sz w:val="16"/>
        </w:rPr>
      </w:pPr>
    </w:p>
    <w:p w:rsidR="00425F4F" w:rsidRPr="000A760A" w:rsidRDefault="00BE3206" w:rsidP="00425F4F">
      <w:pPr>
        <w:rPr>
          <w:rFonts w:ascii="Times New Roman" w:hAnsi="Times New Roman" w:cs="Times New Roman"/>
          <w:b/>
          <w:sz w:val="20"/>
        </w:rPr>
      </w:pPr>
      <w:r w:rsidRPr="000A760A">
        <w:rPr>
          <w:rFonts w:ascii="Times New Roman" w:hAnsi="Times New Roman" w:cs="Times New Roman"/>
          <w:b/>
          <w:sz w:val="20"/>
        </w:rPr>
        <w:t>Advt.</w:t>
      </w:r>
      <w:r w:rsidRPr="000A760A">
        <w:rPr>
          <w:rFonts w:ascii="Times New Roman" w:hAnsi="Times New Roman" w:cs="Times New Roman"/>
          <w:b/>
          <w:spacing w:val="-6"/>
          <w:sz w:val="20"/>
        </w:rPr>
        <w:t xml:space="preserve"> </w:t>
      </w:r>
      <w:r w:rsidRPr="000A760A">
        <w:rPr>
          <w:rFonts w:ascii="Times New Roman" w:hAnsi="Times New Roman" w:cs="Times New Roman"/>
          <w:b/>
          <w:sz w:val="20"/>
        </w:rPr>
        <w:t>No.</w:t>
      </w:r>
      <w:r w:rsidRPr="000A760A">
        <w:rPr>
          <w:rFonts w:ascii="Times New Roman" w:hAnsi="Times New Roman" w:cs="Times New Roman"/>
          <w:b/>
          <w:spacing w:val="-5"/>
          <w:sz w:val="20"/>
        </w:rPr>
        <w:t xml:space="preserve"> </w:t>
      </w:r>
      <w:r w:rsidR="006C1BE7" w:rsidRPr="000A760A">
        <w:rPr>
          <w:rFonts w:ascii="Times New Roman" w:hAnsi="Times New Roman" w:cs="Times New Roman"/>
          <w:b/>
          <w:sz w:val="20"/>
        </w:rPr>
        <w:t>GKV/Estt./01</w:t>
      </w:r>
      <w:r w:rsidR="00425F4F" w:rsidRPr="000A760A">
        <w:rPr>
          <w:rFonts w:ascii="Times New Roman" w:hAnsi="Times New Roman" w:cs="Times New Roman"/>
          <w:b/>
          <w:sz w:val="20"/>
        </w:rPr>
        <w:t>/20</w:t>
      </w:r>
      <w:r w:rsidR="006C1BE7" w:rsidRPr="000A760A">
        <w:rPr>
          <w:rFonts w:ascii="Times New Roman" w:hAnsi="Times New Roman" w:cs="Times New Roman"/>
          <w:b/>
          <w:sz w:val="20"/>
        </w:rPr>
        <w:t>20</w:t>
      </w:r>
    </w:p>
    <w:p w:rsidR="006609EF" w:rsidRPr="000A760A" w:rsidRDefault="00BE3206">
      <w:pPr>
        <w:tabs>
          <w:tab w:val="left" w:pos="8741"/>
        </w:tabs>
        <w:ind w:left="103"/>
        <w:rPr>
          <w:rFonts w:ascii="Times New Roman" w:hAnsi="Times New Roman" w:cs="Times New Roman"/>
          <w:b/>
          <w:sz w:val="20"/>
        </w:rPr>
      </w:pPr>
      <w:r w:rsidRPr="000A760A">
        <w:rPr>
          <w:rFonts w:ascii="Times New Roman" w:hAnsi="Times New Roman" w:cs="Times New Roman"/>
          <w:sz w:val="20"/>
        </w:rPr>
        <w:tab/>
      </w:r>
      <w:r w:rsidRPr="000A760A">
        <w:rPr>
          <w:rFonts w:ascii="Times New Roman" w:hAnsi="Times New Roman" w:cs="Times New Roman"/>
          <w:b/>
          <w:sz w:val="20"/>
        </w:rPr>
        <w:t>Date:</w:t>
      </w:r>
      <w:r w:rsidR="001462AE">
        <w:rPr>
          <w:rFonts w:ascii="Times New Roman" w:hAnsi="Times New Roman" w:cs="Times New Roman"/>
          <w:b/>
          <w:sz w:val="20"/>
        </w:rPr>
        <w:t xml:space="preserve"> 10.10.2020</w:t>
      </w:r>
    </w:p>
    <w:p w:rsidR="006609EF" w:rsidRPr="000A760A" w:rsidRDefault="006609EF">
      <w:pPr>
        <w:pStyle w:val="BodyText"/>
        <w:spacing w:before="12"/>
        <w:ind w:left="0"/>
        <w:rPr>
          <w:rFonts w:ascii="Times New Roman" w:hAnsi="Times New Roman" w:cs="Times New Roman"/>
          <w:b/>
          <w:sz w:val="14"/>
        </w:rPr>
      </w:pPr>
    </w:p>
    <w:p w:rsidR="006609EF" w:rsidRPr="000A760A" w:rsidRDefault="00BE3206">
      <w:pPr>
        <w:pStyle w:val="Heading3"/>
        <w:spacing w:before="51"/>
        <w:ind w:left="1139" w:right="1173"/>
        <w:jc w:val="center"/>
      </w:pPr>
      <w:r w:rsidRPr="000A760A">
        <w:rPr>
          <w:u w:val="single"/>
        </w:rPr>
        <w:t>RE-ADVERTISEMENT NOTICE</w:t>
      </w:r>
    </w:p>
    <w:p w:rsidR="006609EF" w:rsidRPr="000A760A" w:rsidRDefault="006609EF">
      <w:pPr>
        <w:pStyle w:val="BodyText"/>
        <w:spacing w:before="10"/>
        <w:ind w:left="0"/>
        <w:rPr>
          <w:rFonts w:ascii="Times New Roman" w:hAnsi="Times New Roman" w:cs="Times New Roman"/>
          <w:b/>
          <w:sz w:val="14"/>
        </w:rPr>
      </w:pPr>
    </w:p>
    <w:p w:rsidR="006609EF" w:rsidRPr="000A760A" w:rsidRDefault="00BE3206" w:rsidP="00425F4F">
      <w:pPr>
        <w:jc w:val="both"/>
        <w:rPr>
          <w:rFonts w:ascii="Times New Roman" w:hAnsi="Times New Roman" w:cs="Times New Roman"/>
        </w:rPr>
      </w:pPr>
      <w:r w:rsidRPr="000A760A">
        <w:rPr>
          <w:rFonts w:ascii="Times New Roman" w:hAnsi="Times New Roman" w:cs="Times New Roman"/>
        </w:rPr>
        <w:t xml:space="preserve">With reference to </w:t>
      </w:r>
      <w:r w:rsidRPr="000A760A">
        <w:rPr>
          <w:rFonts w:ascii="Times New Roman" w:hAnsi="Times New Roman" w:cs="Times New Roman"/>
          <w:b/>
        </w:rPr>
        <w:t xml:space="preserve">Advt. No. </w:t>
      </w:r>
      <w:r w:rsidR="00425F4F" w:rsidRPr="000A760A">
        <w:rPr>
          <w:rFonts w:ascii="Times New Roman" w:hAnsi="Times New Roman" w:cs="Times New Roman"/>
          <w:b/>
          <w:sz w:val="20"/>
        </w:rPr>
        <w:t>GKV/Estt./02/2019</w:t>
      </w:r>
      <w:r w:rsidRPr="000A760A">
        <w:rPr>
          <w:rFonts w:ascii="Times New Roman" w:hAnsi="Times New Roman" w:cs="Times New Roman"/>
          <w:b/>
        </w:rPr>
        <w:t xml:space="preserve"> </w:t>
      </w:r>
      <w:r w:rsidR="006C1BE7" w:rsidRPr="000A760A">
        <w:rPr>
          <w:rFonts w:ascii="Times New Roman" w:hAnsi="Times New Roman" w:cs="Times New Roman"/>
          <w:b/>
        </w:rPr>
        <w:t>Dated</w:t>
      </w:r>
      <w:r w:rsidR="006321F3">
        <w:rPr>
          <w:rFonts w:ascii="Times New Roman" w:hAnsi="Times New Roman" w:cs="Times New Roman"/>
          <w:b/>
        </w:rPr>
        <w:t xml:space="preserve"> 07-13 Sep., 2019 (Employment News) </w:t>
      </w:r>
      <w:r w:rsidRPr="000A760A">
        <w:rPr>
          <w:rFonts w:ascii="Times New Roman" w:hAnsi="Times New Roman" w:cs="Times New Roman"/>
        </w:rPr>
        <w:t xml:space="preserve">fresh </w:t>
      </w:r>
      <w:r w:rsidR="00A45E5D">
        <w:rPr>
          <w:rFonts w:ascii="Times New Roman" w:hAnsi="Times New Roman" w:cs="Times New Roman"/>
        </w:rPr>
        <w:t xml:space="preserve"> </w:t>
      </w:r>
      <w:r w:rsidRPr="000A760A">
        <w:rPr>
          <w:rFonts w:ascii="Times New Roman" w:hAnsi="Times New Roman" w:cs="Times New Roman"/>
        </w:rPr>
        <w:t xml:space="preserve">applications are invited in the prescribed format from eligible and highly motivated candidates with proven track record of competence and success for the following </w:t>
      </w:r>
      <w:r w:rsidR="00315BA8">
        <w:rPr>
          <w:rFonts w:ascii="Times New Roman" w:hAnsi="Times New Roman" w:cs="Times New Roman"/>
        </w:rPr>
        <w:t>Non Vacation/N</w:t>
      </w:r>
      <w:r w:rsidRPr="000A760A">
        <w:rPr>
          <w:rFonts w:ascii="Times New Roman" w:hAnsi="Times New Roman" w:cs="Times New Roman"/>
        </w:rPr>
        <w:t xml:space="preserve">on </w:t>
      </w:r>
      <w:r w:rsidR="00315BA8">
        <w:rPr>
          <w:rFonts w:ascii="Times New Roman" w:hAnsi="Times New Roman" w:cs="Times New Roman"/>
        </w:rPr>
        <w:t>T</w:t>
      </w:r>
      <w:r w:rsidRPr="000A760A">
        <w:rPr>
          <w:rFonts w:ascii="Times New Roman" w:hAnsi="Times New Roman" w:cs="Times New Roman"/>
        </w:rPr>
        <w:t xml:space="preserve">eaching posts on </w:t>
      </w:r>
      <w:r w:rsidR="00E91A83">
        <w:rPr>
          <w:rFonts w:ascii="Times New Roman" w:hAnsi="Times New Roman" w:cs="Times New Roman"/>
          <w:sz w:val="24"/>
        </w:rPr>
        <w:t>Deputation</w:t>
      </w:r>
      <w:r w:rsidR="005061F3">
        <w:rPr>
          <w:rFonts w:ascii="Times New Roman" w:hAnsi="Times New Roman" w:cs="Times New Roman"/>
          <w:sz w:val="24"/>
        </w:rPr>
        <w:t>/Regular</w:t>
      </w:r>
      <w:r w:rsidR="00E91A83">
        <w:rPr>
          <w:rFonts w:ascii="Times New Roman" w:hAnsi="Times New Roman" w:cs="Times New Roman"/>
          <w:sz w:val="24"/>
        </w:rPr>
        <w:t>/</w:t>
      </w:r>
      <w:r w:rsidR="00E91A83" w:rsidRPr="000A760A">
        <w:rPr>
          <w:rFonts w:ascii="Times New Roman" w:hAnsi="Times New Roman" w:cs="Times New Roman"/>
          <w:sz w:val="24"/>
        </w:rPr>
        <w:t>Tenure</w:t>
      </w:r>
      <w:r w:rsidR="00E91A83">
        <w:rPr>
          <w:rFonts w:ascii="Times New Roman" w:hAnsi="Times New Roman" w:cs="Times New Roman"/>
          <w:sz w:val="24"/>
        </w:rPr>
        <w:t xml:space="preserve"> </w:t>
      </w:r>
      <w:r w:rsidRPr="000A760A">
        <w:rPr>
          <w:rFonts w:ascii="Times New Roman" w:hAnsi="Times New Roman" w:cs="Times New Roman"/>
        </w:rPr>
        <w:t>basis.</w:t>
      </w:r>
    </w:p>
    <w:p w:rsidR="006609EF" w:rsidRPr="000A760A" w:rsidRDefault="006609EF">
      <w:pPr>
        <w:pStyle w:val="BodyText"/>
        <w:spacing w:before="7"/>
        <w:ind w:left="0"/>
        <w:rPr>
          <w:rFonts w:ascii="Times New Roman" w:hAnsi="Times New Roman" w:cs="Times New Roman"/>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
        <w:gridCol w:w="1736"/>
        <w:gridCol w:w="1231"/>
        <w:gridCol w:w="1234"/>
        <w:gridCol w:w="3326"/>
        <w:gridCol w:w="1762"/>
      </w:tblGrid>
      <w:tr w:rsidR="00D2477E" w:rsidRPr="000A760A" w:rsidTr="00D2477E">
        <w:trPr>
          <w:trHeight w:val="705"/>
        </w:trPr>
        <w:tc>
          <w:tcPr>
            <w:tcW w:w="550" w:type="dxa"/>
          </w:tcPr>
          <w:p w:rsidR="00D2477E" w:rsidRPr="000A760A" w:rsidRDefault="00D2477E">
            <w:pPr>
              <w:pStyle w:val="TableParagraph"/>
              <w:spacing w:line="225" w:lineRule="exact"/>
              <w:ind w:left="122"/>
              <w:rPr>
                <w:rFonts w:ascii="Times New Roman" w:hAnsi="Times New Roman" w:cs="Times New Roman"/>
                <w:b/>
                <w:sz w:val="20"/>
              </w:rPr>
            </w:pPr>
            <w:r w:rsidRPr="000A760A">
              <w:rPr>
                <w:rFonts w:ascii="Times New Roman" w:hAnsi="Times New Roman" w:cs="Times New Roman"/>
                <w:b/>
                <w:sz w:val="20"/>
              </w:rPr>
              <w:t>S.</w:t>
            </w:r>
          </w:p>
          <w:p w:rsidR="00D2477E" w:rsidRPr="000A760A" w:rsidRDefault="00D2477E">
            <w:pPr>
              <w:pStyle w:val="TableParagraph"/>
              <w:ind w:left="54"/>
              <w:rPr>
                <w:rFonts w:ascii="Times New Roman" w:hAnsi="Times New Roman" w:cs="Times New Roman"/>
                <w:b/>
                <w:sz w:val="20"/>
              </w:rPr>
            </w:pPr>
            <w:r w:rsidRPr="000A760A">
              <w:rPr>
                <w:rFonts w:ascii="Times New Roman" w:hAnsi="Times New Roman" w:cs="Times New Roman"/>
                <w:b/>
                <w:sz w:val="20"/>
              </w:rPr>
              <w:t>No.</w:t>
            </w:r>
          </w:p>
        </w:tc>
        <w:tc>
          <w:tcPr>
            <w:tcW w:w="1736" w:type="dxa"/>
          </w:tcPr>
          <w:p w:rsidR="00D2477E" w:rsidRPr="000A760A" w:rsidRDefault="00D2477E">
            <w:pPr>
              <w:pStyle w:val="TableParagraph"/>
              <w:spacing w:line="225" w:lineRule="exact"/>
              <w:ind w:left="50"/>
              <w:rPr>
                <w:rFonts w:ascii="Times New Roman" w:hAnsi="Times New Roman" w:cs="Times New Roman"/>
                <w:b/>
                <w:sz w:val="20"/>
              </w:rPr>
            </w:pPr>
            <w:r w:rsidRPr="000A760A">
              <w:rPr>
                <w:rFonts w:ascii="Times New Roman" w:hAnsi="Times New Roman" w:cs="Times New Roman"/>
                <w:b/>
                <w:sz w:val="20"/>
              </w:rPr>
              <w:t>Post (s)</w:t>
            </w:r>
          </w:p>
        </w:tc>
        <w:tc>
          <w:tcPr>
            <w:tcW w:w="1231" w:type="dxa"/>
          </w:tcPr>
          <w:p w:rsidR="00D2477E" w:rsidRPr="000A760A" w:rsidRDefault="00D2477E">
            <w:pPr>
              <w:pStyle w:val="TableParagraph"/>
              <w:ind w:left="269" w:right="171" w:hanging="65"/>
              <w:rPr>
                <w:rFonts w:ascii="Times New Roman" w:hAnsi="Times New Roman" w:cs="Times New Roman"/>
                <w:b/>
                <w:sz w:val="20"/>
              </w:rPr>
            </w:pPr>
            <w:r w:rsidRPr="000A760A">
              <w:rPr>
                <w:rFonts w:ascii="Times New Roman" w:hAnsi="Times New Roman" w:cs="Times New Roman"/>
                <w:b/>
                <w:sz w:val="20"/>
              </w:rPr>
              <w:t>No. of Post</w:t>
            </w:r>
          </w:p>
        </w:tc>
        <w:tc>
          <w:tcPr>
            <w:tcW w:w="1234" w:type="dxa"/>
          </w:tcPr>
          <w:p w:rsidR="00D2477E" w:rsidRPr="000A760A" w:rsidRDefault="00D2477E">
            <w:pPr>
              <w:pStyle w:val="TableParagraph"/>
              <w:spacing w:line="225" w:lineRule="exact"/>
              <w:ind w:left="33" w:right="24"/>
              <w:jc w:val="center"/>
              <w:rPr>
                <w:rFonts w:ascii="Times New Roman" w:hAnsi="Times New Roman" w:cs="Times New Roman"/>
                <w:b/>
                <w:sz w:val="20"/>
              </w:rPr>
            </w:pPr>
            <w:r w:rsidRPr="000A760A">
              <w:rPr>
                <w:rFonts w:ascii="Times New Roman" w:hAnsi="Times New Roman" w:cs="Times New Roman"/>
                <w:b/>
                <w:sz w:val="20"/>
              </w:rPr>
              <w:t>Category</w:t>
            </w:r>
          </w:p>
        </w:tc>
        <w:tc>
          <w:tcPr>
            <w:tcW w:w="3326" w:type="dxa"/>
          </w:tcPr>
          <w:p w:rsidR="00D2477E" w:rsidRPr="000A760A" w:rsidRDefault="00D2477E">
            <w:pPr>
              <w:pStyle w:val="TableParagraph"/>
              <w:spacing w:line="225" w:lineRule="exact"/>
              <w:ind w:left="51"/>
              <w:rPr>
                <w:rFonts w:ascii="Times New Roman" w:hAnsi="Times New Roman" w:cs="Times New Roman"/>
                <w:b/>
                <w:sz w:val="20"/>
              </w:rPr>
            </w:pPr>
            <w:r w:rsidRPr="000A760A">
              <w:rPr>
                <w:rFonts w:ascii="Times New Roman" w:hAnsi="Times New Roman" w:cs="Times New Roman"/>
                <w:b/>
                <w:sz w:val="20"/>
              </w:rPr>
              <w:t>Nature of Post</w:t>
            </w:r>
          </w:p>
        </w:tc>
        <w:tc>
          <w:tcPr>
            <w:tcW w:w="1762" w:type="dxa"/>
          </w:tcPr>
          <w:p w:rsidR="00D2477E" w:rsidRPr="000A760A" w:rsidRDefault="00D2477E">
            <w:pPr>
              <w:pStyle w:val="TableParagraph"/>
              <w:ind w:left="98" w:right="82"/>
              <w:jc w:val="center"/>
              <w:rPr>
                <w:rFonts w:ascii="Times New Roman" w:hAnsi="Times New Roman" w:cs="Times New Roman"/>
                <w:b/>
                <w:sz w:val="20"/>
              </w:rPr>
            </w:pPr>
            <w:r w:rsidRPr="000A760A">
              <w:rPr>
                <w:rFonts w:ascii="Times New Roman" w:hAnsi="Times New Roman" w:cs="Times New Roman"/>
                <w:b/>
                <w:sz w:val="20"/>
              </w:rPr>
              <w:t xml:space="preserve">Pay Level </w:t>
            </w:r>
            <w:r w:rsidR="00065F5E">
              <w:rPr>
                <w:rFonts w:ascii="Times New Roman" w:hAnsi="Times New Roman" w:cs="Times New Roman"/>
                <w:b/>
                <w:sz w:val="20"/>
              </w:rPr>
              <w:t xml:space="preserve">&amp; Scale </w:t>
            </w:r>
            <w:r w:rsidRPr="000A760A">
              <w:rPr>
                <w:rFonts w:ascii="Times New Roman" w:hAnsi="Times New Roman" w:cs="Times New Roman"/>
                <w:b/>
                <w:sz w:val="20"/>
              </w:rPr>
              <w:t>as per</w:t>
            </w:r>
          </w:p>
          <w:p w:rsidR="00D2477E" w:rsidRPr="000A760A" w:rsidRDefault="00D2477E">
            <w:pPr>
              <w:pStyle w:val="TableParagraph"/>
              <w:spacing w:line="215" w:lineRule="exact"/>
              <w:ind w:left="95" w:right="82"/>
              <w:jc w:val="center"/>
              <w:rPr>
                <w:rFonts w:ascii="Times New Roman" w:hAnsi="Times New Roman" w:cs="Times New Roman"/>
                <w:b/>
                <w:sz w:val="20"/>
              </w:rPr>
            </w:pPr>
            <w:r w:rsidRPr="000A760A">
              <w:rPr>
                <w:rFonts w:ascii="Times New Roman" w:hAnsi="Times New Roman" w:cs="Times New Roman"/>
                <w:b/>
                <w:sz w:val="20"/>
              </w:rPr>
              <w:t>7th CPC</w:t>
            </w:r>
          </w:p>
        </w:tc>
      </w:tr>
      <w:tr w:rsidR="00D2477E" w:rsidRPr="000A760A" w:rsidTr="00D2477E">
        <w:trPr>
          <w:trHeight w:val="470"/>
        </w:trPr>
        <w:tc>
          <w:tcPr>
            <w:tcW w:w="550" w:type="dxa"/>
          </w:tcPr>
          <w:p w:rsidR="00D2477E" w:rsidRPr="000A760A" w:rsidRDefault="00D2477E">
            <w:pPr>
              <w:pStyle w:val="TableParagraph"/>
              <w:spacing w:line="227" w:lineRule="exact"/>
              <w:ind w:left="0" w:right="124"/>
              <w:jc w:val="right"/>
              <w:rPr>
                <w:rFonts w:ascii="Times New Roman" w:hAnsi="Times New Roman" w:cs="Times New Roman"/>
                <w:sz w:val="20"/>
              </w:rPr>
            </w:pPr>
            <w:r w:rsidRPr="000A760A">
              <w:rPr>
                <w:rFonts w:ascii="Times New Roman" w:hAnsi="Times New Roman" w:cs="Times New Roman"/>
                <w:sz w:val="20"/>
              </w:rPr>
              <w:t>1.</w:t>
            </w:r>
          </w:p>
        </w:tc>
        <w:tc>
          <w:tcPr>
            <w:tcW w:w="1736" w:type="dxa"/>
          </w:tcPr>
          <w:p w:rsidR="00D2477E" w:rsidRPr="000A760A" w:rsidRDefault="00D2477E">
            <w:pPr>
              <w:pStyle w:val="TableParagraph"/>
              <w:spacing w:line="227" w:lineRule="exact"/>
              <w:ind w:left="50"/>
              <w:rPr>
                <w:rFonts w:ascii="Times New Roman" w:hAnsi="Times New Roman" w:cs="Times New Roman"/>
                <w:sz w:val="20"/>
              </w:rPr>
            </w:pPr>
            <w:r w:rsidRPr="000A760A">
              <w:rPr>
                <w:rFonts w:ascii="Times New Roman" w:hAnsi="Times New Roman" w:cs="Times New Roman"/>
                <w:sz w:val="20"/>
              </w:rPr>
              <w:t>Registrar</w:t>
            </w:r>
          </w:p>
        </w:tc>
        <w:tc>
          <w:tcPr>
            <w:tcW w:w="1231" w:type="dxa"/>
          </w:tcPr>
          <w:p w:rsidR="00D2477E" w:rsidRPr="000A760A" w:rsidRDefault="00D2477E">
            <w:pPr>
              <w:pStyle w:val="TableParagraph"/>
              <w:spacing w:line="227" w:lineRule="exact"/>
              <w:ind w:left="354" w:right="345"/>
              <w:jc w:val="center"/>
              <w:rPr>
                <w:rFonts w:ascii="Times New Roman" w:hAnsi="Times New Roman" w:cs="Times New Roman"/>
                <w:sz w:val="20"/>
              </w:rPr>
            </w:pPr>
            <w:r w:rsidRPr="000A760A">
              <w:rPr>
                <w:rFonts w:ascii="Times New Roman" w:hAnsi="Times New Roman" w:cs="Times New Roman"/>
                <w:sz w:val="20"/>
              </w:rPr>
              <w:t>01</w:t>
            </w:r>
          </w:p>
        </w:tc>
        <w:tc>
          <w:tcPr>
            <w:tcW w:w="1234" w:type="dxa"/>
          </w:tcPr>
          <w:p w:rsidR="00D2477E" w:rsidRPr="000A760A" w:rsidRDefault="00D2477E">
            <w:pPr>
              <w:pStyle w:val="TableParagraph"/>
              <w:spacing w:line="227" w:lineRule="exact"/>
              <w:ind w:left="33" w:right="22"/>
              <w:jc w:val="center"/>
              <w:rPr>
                <w:rFonts w:ascii="Times New Roman" w:hAnsi="Times New Roman" w:cs="Times New Roman"/>
                <w:sz w:val="20"/>
              </w:rPr>
            </w:pPr>
            <w:r w:rsidRPr="000A760A">
              <w:rPr>
                <w:rFonts w:ascii="Times New Roman" w:hAnsi="Times New Roman" w:cs="Times New Roman"/>
                <w:sz w:val="20"/>
              </w:rPr>
              <w:t>UR</w:t>
            </w:r>
          </w:p>
        </w:tc>
        <w:tc>
          <w:tcPr>
            <w:tcW w:w="3326" w:type="dxa"/>
          </w:tcPr>
          <w:p w:rsidR="00D2477E" w:rsidRPr="000A760A" w:rsidRDefault="005061F3" w:rsidP="005061F3">
            <w:pPr>
              <w:pStyle w:val="TableParagraph"/>
              <w:spacing w:line="227" w:lineRule="exact"/>
              <w:ind w:left="51"/>
              <w:rPr>
                <w:rFonts w:ascii="Times New Roman" w:hAnsi="Times New Roman" w:cs="Times New Roman"/>
                <w:sz w:val="20"/>
              </w:rPr>
            </w:pPr>
            <w:r>
              <w:rPr>
                <w:rFonts w:ascii="Times New Roman" w:hAnsi="Times New Roman" w:cs="Times New Roman"/>
                <w:sz w:val="20"/>
              </w:rPr>
              <w:t xml:space="preserve">On Deputation/ </w:t>
            </w:r>
            <w:r w:rsidR="001462AE">
              <w:rPr>
                <w:rFonts w:ascii="Times New Roman" w:hAnsi="Times New Roman" w:cs="Times New Roman"/>
                <w:sz w:val="20"/>
              </w:rPr>
              <w:t>Regular/</w:t>
            </w:r>
            <w:r w:rsidR="00D2477E" w:rsidRPr="000A760A">
              <w:rPr>
                <w:rFonts w:ascii="Times New Roman" w:hAnsi="Times New Roman" w:cs="Times New Roman"/>
                <w:sz w:val="20"/>
              </w:rPr>
              <w:t>Tenure post for 5 years</w:t>
            </w:r>
            <w:r w:rsidR="00D2477E">
              <w:rPr>
                <w:rFonts w:ascii="Times New Roman" w:hAnsi="Times New Roman" w:cs="Times New Roman"/>
                <w:sz w:val="20"/>
              </w:rPr>
              <w:t xml:space="preserve"> or attending the age of 62 year (Whicheve</w:t>
            </w:r>
            <w:r w:rsidR="00FF3DA6">
              <w:rPr>
                <w:rFonts w:ascii="Times New Roman" w:hAnsi="Times New Roman" w:cs="Times New Roman"/>
                <w:sz w:val="20"/>
              </w:rPr>
              <w:t>r</w:t>
            </w:r>
            <w:r w:rsidR="0079592F">
              <w:rPr>
                <w:rFonts w:ascii="Times New Roman" w:hAnsi="Times New Roman" w:cs="Times New Roman"/>
                <w:sz w:val="20"/>
              </w:rPr>
              <w:t xml:space="preserve"> is</w:t>
            </w:r>
            <w:r w:rsidR="00D2477E">
              <w:rPr>
                <w:rFonts w:ascii="Times New Roman" w:hAnsi="Times New Roman" w:cs="Times New Roman"/>
                <w:sz w:val="20"/>
              </w:rPr>
              <w:t xml:space="preserve"> earlier)</w:t>
            </w:r>
          </w:p>
        </w:tc>
        <w:tc>
          <w:tcPr>
            <w:tcW w:w="1762" w:type="dxa"/>
          </w:tcPr>
          <w:p w:rsidR="00D2477E" w:rsidRDefault="00D2477E">
            <w:pPr>
              <w:pStyle w:val="TableParagraph"/>
              <w:spacing w:before="112"/>
              <w:ind w:left="93" w:right="82"/>
              <w:jc w:val="center"/>
              <w:rPr>
                <w:rFonts w:ascii="Times New Roman" w:hAnsi="Times New Roman" w:cs="Times New Roman"/>
                <w:sz w:val="20"/>
              </w:rPr>
            </w:pPr>
            <w:r w:rsidRPr="000A760A">
              <w:rPr>
                <w:rFonts w:ascii="Times New Roman" w:hAnsi="Times New Roman" w:cs="Times New Roman"/>
                <w:sz w:val="20"/>
              </w:rPr>
              <w:t>Level 14</w:t>
            </w:r>
          </w:p>
          <w:p w:rsidR="00065F5E" w:rsidRPr="000A760A" w:rsidRDefault="00065F5E">
            <w:pPr>
              <w:pStyle w:val="TableParagraph"/>
              <w:spacing w:before="112"/>
              <w:ind w:left="93" w:right="82"/>
              <w:jc w:val="center"/>
              <w:rPr>
                <w:rFonts w:ascii="Times New Roman" w:hAnsi="Times New Roman" w:cs="Times New Roman"/>
                <w:sz w:val="20"/>
              </w:rPr>
            </w:pPr>
            <w:r w:rsidRPr="00065F5E">
              <w:rPr>
                <w:rFonts w:ascii="Times New Roman" w:hAnsi="Times New Roman" w:cs="Times New Roman"/>
                <w:sz w:val="18"/>
              </w:rPr>
              <w:t>(Rs. 144200-218200)</w:t>
            </w:r>
          </w:p>
        </w:tc>
      </w:tr>
      <w:tr w:rsidR="00D2477E" w:rsidRPr="000A760A" w:rsidTr="00D2477E">
        <w:trPr>
          <w:trHeight w:val="470"/>
        </w:trPr>
        <w:tc>
          <w:tcPr>
            <w:tcW w:w="550" w:type="dxa"/>
          </w:tcPr>
          <w:p w:rsidR="00D2477E" w:rsidRPr="000A760A" w:rsidRDefault="00D2477E">
            <w:pPr>
              <w:pStyle w:val="TableParagraph"/>
              <w:spacing w:line="227" w:lineRule="exact"/>
              <w:ind w:left="0" w:right="124"/>
              <w:jc w:val="right"/>
              <w:rPr>
                <w:rFonts w:ascii="Times New Roman" w:hAnsi="Times New Roman" w:cs="Times New Roman"/>
                <w:sz w:val="20"/>
              </w:rPr>
            </w:pPr>
            <w:r w:rsidRPr="000A760A">
              <w:rPr>
                <w:rFonts w:ascii="Times New Roman" w:hAnsi="Times New Roman" w:cs="Times New Roman"/>
                <w:sz w:val="20"/>
              </w:rPr>
              <w:t>2.</w:t>
            </w:r>
          </w:p>
        </w:tc>
        <w:tc>
          <w:tcPr>
            <w:tcW w:w="1736" w:type="dxa"/>
          </w:tcPr>
          <w:p w:rsidR="00D2477E" w:rsidRPr="000A760A" w:rsidRDefault="00D2477E">
            <w:pPr>
              <w:pStyle w:val="TableParagraph"/>
              <w:spacing w:line="230" w:lineRule="exact"/>
              <w:ind w:left="50" w:right="111"/>
              <w:rPr>
                <w:rFonts w:ascii="Times New Roman" w:hAnsi="Times New Roman" w:cs="Times New Roman"/>
                <w:sz w:val="20"/>
              </w:rPr>
            </w:pPr>
            <w:r w:rsidRPr="000A760A">
              <w:rPr>
                <w:rFonts w:ascii="Times New Roman" w:hAnsi="Times New Roman" w:cs="Times New Roman"/>
                <w:w w:val="95"/>
                <w:sz w:val="20"/>
              </w:rPr>
              <w:t xml:space="preserve">Finance </w:t>
            </w:r>
            <w:r w:rsidRPr="000A760A">
              <w:rPr>
                <w:rFonts w:ascii="Times New Roman" w:hAnsi="Times New Roman" w:cs="Times New Roman"/>
                <w:sz w:val="20"/>
              </w:rPr>
              <w:t>Officer</w:t>
            </w:r>
          </w:p>
        </w:tc>
        <w:tc>
          <w:tcPr>
            <w:tcW w:w="1231" w:type="dxa"/>
          </w:tcPr>
          <w:p w:rsidR="00D2477E" w:rsidRPr="000A760A" w:rsidRDefault="00D2477E">
            <w:pPr>
              <w:pStyle w:val="TableParagraph"/>
              <w:spacing w:line="227" w:lineRule="exact"/>
              <w:ind w:left="354" w:right="345"/>
              <w:jc w:val="center"/>
              <w:rPr>
                <w:rFonts w:ascii="Times New Roman" w:hAnsi="Times New Roman" w:cs="Times New Roman"/>
                <w:sz w:val="20"/>
              </w:rPr>
            </w:pPr>
            <w:r w:rsidRPr="000A760A">
              <w:rPr>
                <w:rFonts w:ascii="Times New Roman" w:hAnsi="Times New Roman" w:cs="Times New Roman"/>
                <w:sz w:val="20"/>
              </w:rPr>
              <w:t>01</w:t>
            </w:r>
          </w:p>
        </w:tc>
        <w:tc>
          <w:tcPr>
            <w:tcW w:w="1234" w:type="dxa"/>
          </w:tcPr>
          <w:p w:rsidR="00D2477E" w:rsidRPr="000A760A" w:rsidRDefault="00D2477E">
            <w:pPr>
              <w:pStyle w:val="TableParagraph"/>
              <w:spacing w:line="227" w:lineRule="exact"/>
              <w:ind w:left="33" w:right="22"/>
              <w:jc w:val="center"/>
              <w:rPr>
                <w:rFonts w:ascii="Times New Roman" w:hAnsi="Times New Roman" w:cs="Times New Roman"/>
                <w:sz w:val="20"/>
              </w:rPr>
            </w:pPr>
            <w:r w:rsidRPr="000A760A">
              <w:rPr>
                <w:rFonts w:ascii="Times New Roman" w:hAnsi="Times New Roman" w:cs="Times New Roman"/>
                <w:sz w:val="20"/>
              </w:rPr>
              <w:t>UR</w:t>
            </w:r>
          </w:p>
        </w:tc>
        <w:tc>
          <w:tcPr>
            <w:tcW w:w="3326" w:type="dxa"/>
          </w:tcPr>
          <w:p w:rsidR="00D2477E" w:rsidRPr="000A760A" w:rsidRDefault="005061F3" w:rsidP="005061F3">
            <w:pPr>
              <w:pStyle w:val="TableParagraph"/>
              <w:spacing w:line="227" w:lineRule="exact"/>
              <w:ind w:left="51"/>
              <w:rPr>
                <w:rFonts w:ascii="Times New Roman" w:hAnsi="Times New Roman" w:cs="Times New Roman"/>
                <w:sz w:val="20"/>
              </w:rPr>
            </w:pPr>
            <w:r>
              <w:rPr>
                <w:rFonts w:ascii="Times New Roman" w:hAnsi="Times New Roman" w:cs="Times New Roman"/>
                <w:sz w:val="20"/>
              </w:rPr>
              <w:t>On Deputation /</w:t>
            </w:r>
            <w:r w:rsidR="001E19BA">
              <w:rPr>
                <w:rFonts w:ascii="Times New Roman" w:hAnsi="Times New Roman" w:cs="Times New Roman"/>
                <w:sz w:val="20"/>
              </w:rPr>
              <w:t>Regular</w:t>
            </w:r>
            <w:r w:rsidR="001462AE" w:rsidRPr="000A760A">
              <w:rPr>
                <w:rFonts w:ascii="Times New Roman" w:hAnsi="Times New Roman" w:cs="Times New Roman"/>
                <w:sz w:val="20"/>
              </w:rPr>
              <w:t xml:space="preserve"> Tenure post for 5 years</w:t>
            </w:r>
            <w:r w:rsidR="001462AE">
              <w:rPr>
                <w:rFonts w:ascii="Times New Roman" w:hAnsi="Times New Roman" w:cs="Times New Roman"/>
                <w:sz w:val="20"/>
              </w:rPr>
              <w:t xml:space="preserve"> or attending the age of 62 year (Whichever is earlier)</w:t>
            </w:r>
          </w:p>
        </w:tc>
        <w:tc>
          <w:tcPr>
            <w:tcW w:w="1762" w:type="dxa"/>
          </w:tcPr>
          <w:p w:rsidR="00D2477E" w:rsidRDefault="00D2477E">
            <w:pPr>
              <w:pStyle w:val="TableParagraph"/>
              <w:spacing w:before="112"/>
              <w:ind w:left="93" w:right="82"/>
              <w:jc w:val="center"/>
              <w:rPr>
                <w:rFonts w:ascii="Times New Roman" w:hAnsi="Times New Roman" w:cs="Times New Roman"/>
                <w:sz w:val="20"/>
              </w:rPr>
            </w:pPr>
            <w:r w:rsidRPr="000A760A">
              <w:rPr>
                <w:rFonts w:ascii="Times New Roman" w:hAnsi="Times New Roman" w:cs="Times New Roman"/>
                <w:sz w:val="20"/>
              </w:rPr>
              <w:t>Level 14</w:t>
            </w:r>
          </w:p>
          <w:p w:rsidR="00065F5E" w:rsidRPr="000A760A" w:rsidRDefault="00065F5E">
            <w:pPr>
              <w:pStyle w:val="TableParagraph"/>
              <w:spacing w:before="112"/>
              <w:ind w:left="93" w:right="82"/>
              <w:jc w:val="center"/>
              <w:rPr>
                <w:rFonts w:ascii="Times New Roman" w:hAnsi="Times New Roman" w:cs="Times New Roman"/>
                <w:sz w:val="20"/>
              </w:rPr>
            </w:pPr>
            <w:r w:rsidRPr="00065F5E">
              <w:rPr>
                <w:rFonts w:ascii="Times New Roman" w:hAnsi="Times New Roman" w:cs="Times New Roman"/>
                <w:sz w:val="18"/>
              </w:rPr>
              <w:t>(Rs. 144200-218200)</w:t>
            </w:r>
          </w:p>
        </w:tc>
      </w:tr>
      <w:tr w:rsidR="00D2477E" w:rsidRPr="000A760A" w:rsidTr="00D2477E">
        <w:trPr>
          <w:trHeight w:val="468"/>
        </w:trPr>
        <w:tc>
          <w:tcPr>
            <w:tcW w:w="550" w:type="dxa"/>
          </w:tcPr>
          <w:p w:rsidR="00D2477E" w:rsidRPr="000A760A" w:rsidRDefault="00D2477E">
            <w:pPr>
              <w:pStyle w:val="TableParagraph"/>
              <w:spacing w:line="227" w:lineRule="exact"/>
              <w:ind w:left="0" w:right="124"/>
              <w:jc w:val="right"/>
              <w:rPr>
                <w:rFonts w:ascii="Times New Roman" w:hAnsi="Times New Roman" w:cs="Times New Roman"/>
                <w:sz w:val="20"/>
              </w:rPr>
            </w:pPr>
            <w:r w:rsidRPr="000A760A">
              <w:rPr>
                <w:rFonts w:ascii="Times New Roman" w:hAnsi="Times New Roman" w:cs="Times New Roman"/>
                <w:sz w:val="20"/>
              </w:rPr>
              <w:t>3.</w:t>
            </w:r>
          </w:p>
        </w:tc>
        <w:tc>
          <w:tcPr>
            <w:tcW w:w="1736" w:type="dxa"/>
          </w:tcPr>
          <w:p w:rsidR="00D2477E" w:rsidRPr="000A760A" w:rsidRDefault="00D2477E">
            <w:pPr>
              <w:pStyle w:val="TableParagraph"/>
              <w:spacing w:line="230" w:lineRule="exact"/>
              <w:ind w:left="50"/>
              <w:rPr>
                <w:rFonts w:ascii="Times New Roman" w:hAnsi="Times New Roman" w:cs="Times New Roman"/>
                <w:sz w:val="20"/>
              </w:rPr>
            </w:pPr>
            <w:r w:rsidRPr="000A760A">
              <w:rPr>
                <w:rFonts w:ascii="Times New Roman" w:hAnsi="Times New Roman" w:cs="Times New Roman"/>
                <w:sz w:val="20"/>
              </w:rPr>
              <w:t xml:space="preserve">Librarian </w:t>
            </w:r>
          </w:p>
        </w:tc>
        <w:tc>
          <w:tcPr>
            <w:tcW w:w="1231" w:type="dxa"/>
          </w:tcPr>
          <w:p w:rsidR="00D2477E" w:rsidRPr="000A760A" w:rsidRDefault="00D2477E">
            <w:pPr>
              <w:pStyle w:val="TableParagraph"/>
              <w:spacing w:line="227" w:lineRule="exact"/>
              <w:ind w:left="354" w:right="345"/>
              <w:jc w:val="center"/>
              <w:rPr>
                <w:rFonts w:ascii="Times New Roman" w:hAnsi="Times New Roman" w:cs="Times New Roman"/>
                <w:sz w:val="20"/>
              </w:rPr>
            </w:pPr>
            <w:r w:rsidRPr="000A760A">
              <w:rPr>
                <w:rFonts w:ascii="Times New Roman" w:hAnsi="Times New Roman" w:cs="Times New Roman"/>
                <w:sz w:val="20"/>
              </w:rPr>
              <w:t>01</w:t>
            </w:r>
          </w:p>
        </w:tc>
        <w:tc>
          <w:tcPr>
            <w:tcW w:w="1234" w:type="dxa"/>
          </w:tcPr>
          <w:p w:rsidR="00D2477E" w:rsidRPr="000A760A" w:rsidRDefault="00D2477E">
            <w:pPr>
              <w:pStyle w:val="TableParagraph"/>
              <w:spacing w:line="227" w:lineRule="exact"/>
              <w:ind w:left="33" w:right="22"/>
              <w:jc w:val="center"/>
              <w:rPr>
                <w:rFonts w:ascii="Times New Roman" w:hAnsi="Times New Roman" w:cs="Times New Roman"/>
                <w:sz w:val="20"/>
              </w:rPr>
            </w:pPr>
            <w:r w:rsidRPr="000A760A">
              <w:rPr>
                <w:rFonts w:ascii="Times New Roman" w:hAnsi="Times New Roman" w:cs="Times New Roman"/>
                <w:sz w:val="20"/>
              </w:rPr>
              <w:t>UR</w:t>
            </w:r>
          </w:p>
        </w:tc>
        <w:tc>
          <w:tcPr>
            <w:tcW w:w="3326" w:type="dxa"/>
          </w:tcPr>
          <w:p w:rsidR="00D2477E" w:rsidRPr="000A760A" w:rsidRDefault="00D2477E">
            <w:pPr>
              <w:pStyle w:val="TableParagraph"/>
              <w:spacing w:line="227" w:lineRule="exact"/>
              <w:ind w:left="51"/>
              <w:rPr>
                <w:rFonts w:ascii="Times New Roman" w:hAnsi="Times New Roman" w:cs="Times New Roman"/>
                <w:sz w:val="20"/>
              </w:rPr>
            </w:pPr>
            <w:r>
              <w:rPr>
                <w:rFonts w:ascii="Times New Roman" w:hAnsi="Times New Roman" w:cs="Times New Roman"/>
                <w:sz w:val="20"/>
              </w:rPr>
              <w:t xml:space="preserve">Permanent </w:t>
            </w:r>
          </w:p>
        </w:tc>
        <w:tc>
          <w:tcPr>
            <w:tcW w:w="1762" w:type="dxa"/>
          </w:tcPr>
          <w:p w:rsidR="00D2477E" w:rsidRDefault="00D2477E">
            <w:pPr>
              <w:pStyle w:val="TableParagraph"/>
              <w:spacing w:before="112"/>
              <w:ind w:left="93" w:right="82"/>
              <w:jc w:val="center"/>
              <w:rPr>
                <w:rFonts w:ascii="Times New Roman" w:hAnsi="Times New Roman" w:cs="Times New Roman"/>
                <w:sz w:val="20"/>
              </w:rPr>
            </w:pPr>
            <w:r w:rsidRPr="000A760A">
              <w:rPr>
                <w:rFonts w:ascii="Times New Roman" w:hAnsi="Times New Roman" w:cs="Times New Roman"/>
                <w:sz w:val="20"/>
              </w:rPr>
              <w:t>Level 14</w:t>
            </w:r>
          </w:p>
          <w:p w:rsidR="00065F5E" w:rsidRPr="000A760A" w:rsidRDefault="00065F5E">
            <w:pPr>
              <w:pStyle w:val="TableParagraph"/>
              <w:spacing w:before="112"/>
              <w:ind w:left="93" w:right="82"/>
              <w:jc w:val="center"/>
              <w:rPr>
                <w:rFonts w:ascii="Times New Roman" w:hAnsi="Times New Roman" w:cs="Times New Roman"/>
                <w:sz w:val="20"/>
              </w:rPr>
            </w:pPr>
            <w:r w:rsidRPr="00065F5E">
              <w:rPr>
                <w:rFonts w:ascii="Times New Roman" w:hAnsi="Times New Roman" w:cs="Times New Roman"/>
                <w:sz w:val="18"/>
              </w:rPr>
              <w:t>(Rs. 144200-218200)</w:t>
            </w:r>
          </w:p>
        </w:tc>
      </w:tr>
    </w:tbl>
    <w:p w:rsidR="006609EF" w:rsidRPr="000A760A" w:rsidRDefault="006609EF">
      <w:pPr>
        <w:pStyle w:val="BodyText"/>
        <w:spacing w:before="1"/>
        <w:ind w:left="0"/>
        <w:rPr>
          <w:rFonts w:ascii="Times New Roman" w:hAnsi="Times New Roman" w:cs="Times New Roman"/>
        </w:rPr>
      </w:pPr>
    </w:p>
    <w:p w:rsidR="006609EF" w:rsidRPr="000A760A" w:rsidRDefault="00BE3206">
      <w:pPr>
        <w:pStyle w:val="BodyText"/>
        <w:ind w:left="103" w:right="119"/>
        <w:jc w:val="both"/>
        <w:rPr>
          <w:rFonts w:ascii="Times New Roman" w:hAnsi="Times New Roman" w:cs="Times New Roman"/>
        </w:rPr>
      </w:pPr>
      <w:r w:rsidRPr="000A760A">
        <w:rPr>
          <w:rFonts w:ascii="Times New Roman" w:hAnsi="Times New Roman" w:cs="Times New Roman"/>
        </w:rPr>
        <w:t xml:space="preserve">Candidates already applied against earlier advertisement dated </w:t>
      </w:r>
      <w:r w:rsidR="00A62287" w:rsidRPr="00B657AA">
        <w:rPr>
          <w:rFonts w:ascii="Times New Roman" w:hAnsi="Times New Roman" w:cs="Times New Roman"/>
        </w:rPr>
        <w:t>07-13 Sep., 2019 (Employment News)</w:t>
      </w:r>
      <w:r w:rsidR="00A62287">
        <w:rPr>
          <w:rFonts w:ascii="Times New Roman" w:hAnsi="Times New Roman" w:cs="Times New Roman"/>
          <w:b/>
        </w:rPr>
        <w:t xml:space="preserve"> </w:t>
      </w:r>
      <w:r w:rsidRPr="000A760A">
        <w:rPr>
          <w:rFonts w:ascii="Times New Roman" w:hAnsi="Times New Roman" w:cs="Times New Roman"/>
        </w:rPr>
        <w:t xml:space="preserve">need </w:t>
      </w:r>
      <w:r w:rsidR="00A100BB">
        <w:rPr>
          <w:rFonts w:ascii="Times New Roman" w:hAnsi="Times New Roman" w:cs="Times New Roman"/>
        </w:rPr>
        <w:t>not</w:t>
      </w:r>
      <w:r w:rsidRPr="000A760A">
        <w:rPr>
          <w:rFonts w:ascii="Times New Roman" w:hAnsi="Times New Roman" w:cs="Times New Roman"/>
        </w:rPr>
        <w:t xml:space="preserve"> apply again; however, such candidates</w:t>
      </w:r>
      <w:r w:rsidR="008458AA">
        <w:rPr>
          <w:rFonts w:ascii="Times New Roman" w:hAnsi="Times New Roman" w:cs="Times New Roman"/>
        </w:rPr>
        <w:t xml:space="preserve"> shall submit hard copy of </w:t>
      </w:r>
      <w:r w:rsidRPr="000A760A">
        <w:rPr>
          <w:rFonts w:ascii="Times New Roman" w:hAnsi="Times New Roman" w:cs="Times New Roman"/>
        </w:rPr>
        <w:t>updated bio-data clearly mentioning earlier</w:t>
      </w:r>
      <w:r w:rsidR="00A100BB">
        <w:rPr>
          <w:rFonts w:ascii="Times New Roman" w:hAnsi="Times New Roman" w:cs="Times New Roman"/>
        </w:rPr>
        <w:t xml:space="preserve"> </w:t>
      </w:r>
      <w:r w:rsidRPr="000A760A">
        <w:rPr>
          <w:rFonts w:ascii="Times New Roman" w:hAnsi="Times New Roman" w:cs="Times New Roman"/>
        </w:rPr>
        <w:t>Registration number</w:t>
      </w:r>
      <w:r w:rsidR="008458AA">
        <w:rPr>
          <w:rFonts w:ascii="Times New Roman" w:hAnsi="Times New Roman" w:cs="Times New Roman"/>
        </w:rPr>
        <w:t xml:space="preserve"> and fee</w:t>
      </w:r>
      <w:r w:rsidR="00A100BB">
        <w:rPr>
          <w:rFonts w:ascii="Times New Roman" w:hAnsi="Times New Roman" w:cs="Times New Roman"/>
        </w:rPr>
        <w:t xml:space="preserve"> Transaction</w:t>
      </w:r>
      <w:r w:rsidR="008458AA">
        <w:rPr>
          <w:rFonts w:ascii="Times New Roman" w:hAnsi="Times New Roman" w:cs="Times New Roman"/>
        </w:rPr>
        <w:t xml:space="preserve"> no. etc</w:t>
      </w:r>
      <w:r w:rsidR="00425F4F" w:rsidRPr="000A760A">
        <w:rPr>
          <w:rFonts w:ascii="Times New Roman" w:hAnsi="Times New Roman" w:cs="Times New Roman"/>
        </w:rPr>
        <w:t>.</w:t>
      </w:r>
    </w:p>
    <w:p w:rsidR="006609EF" w:rsidRPr="000A760A" w:rsidRDefault="00BE3206">
      <w:pPr>
        <w:pStyle w:val="BodyText"/>
        <w:tabs>
          <w:tab w:val="left" w:pos="4695"/>
        </w:tabs>
        <w:spacing w:before="120"/>
        <w:ind w:left="103"/>
        <w:jc w:val="both"/>
        <w:rPr>
          <w:rFonts w:ascii="Times New Roman" w:hAnsi="Times New Roman" w:cs="Times New Roman"/>
        </w:rPr>
      </w:pPr>
      <w:r w:rsidRPr="000A760A">
        <w:rPr>
          <w:rFonts w:ascii="Times New Roman" w:hAnsi="Times New Roman" w:cs="Times New Roman"/>
        </w:rPr>
        <w:t>The last date to</w:t>
      </w:r>
      <w:r w:rsidRPr="000A760A">
        <w:rPr>
          <w:rFonts w:ascii="Times New Roman" w:hAnsi="Times New Roman" w:cs="Times New Roman"/>
          <w:spacing w:val="-8"/>
        </w:rPr>
        <w:t xml:space="preserve"> </w:t>
      </w:r>
      <w:r w:rsidRPr="000A760A">
        <w:rPr>
          <w:rFonts w:ascii="Times New Roman" w:hAnsi="Times New Roman" w:cs="Times New Roman"/>
        </w:rPr>
        <w:t>apply</w:t>
      </w:r>
      <w:r w:rsidRPr="000A760A">
        <w:rPr>
          <w:rFonts w:ascii="Times New Roman" w:hAnsi="Times New Roman" w:cs="Times New Roman"/>
          <w:spacing w:val="-3"/>
        </w:rPr>
        <w:t xml:space="preserve"> </w:t>
      </w:r>
      <w:r w:rsidRPr="000A760A">
        <w:rPr>
          <w:rFonts w:ascii="Times New Roman" w:hAnsi="Times New Roman" w:cs="Times New Roman"/>
        </w:rPr>
        <w:tab/>
      </w:r>
      <w:r w:rsidR="00D7164D" w:rsidRPr="002A1CFD">
        <w:rPr>
          <w:rFonts w:ascii="Times New Roman" w:hAnsi="Times New Roman" w:cs="Times New Roman"/>
          <w:b/>
        </w:rPr>
        <w:tab/>
      </w:r>
      <w:r w:rsidRPr="002A1CFD">
        <w:rPr>
          <w:rFonts w:ascii="Times New Roman" w:hAnsi="Times New Roman" w:cs="Times New Roman"/>
          <w:b/>
        </w:rPr>
        <w:t xml:space="preserve">: </w:t>
      </w:r>
      <w:r w:rsidR="00EC18E6" w:rsidRPr="002A1CFD">
        <w:rPr>
          <w:rFonts w:ascii="Times New Roman" w:hAnsi="Times New Roman" w:cs="Times New Roman"/>
          <w:b/>
        </w:rPr>
        <w:t>11.11.2020</w:t>
      </w:r>
    </w:p>
    <w:p w:rsidR="006609EF" w:rsidRPr="000A760A" w:rsidRDefault="00BE3206">
      <w:pPr>
        <w:pStyle w:val="BodyText"/>
        <w:spacing w:before="121"/>
        <w:ind w:left="103"/>
        <w:jc w:val="both"/>
        <w:rPr>
          <w:rFonts w:ascii="Times New Roman" w:hAnsi="Times New Roman" w:cs="Times New Roman"/>
        </w:rPr>
      </w:pPr>
      <w:r w:rsidRPr="000A760A">
        <w:rPr>
          <w:rFonts w:ascii="Times New Roman" w:hAnsi="Times New Roman" w:cs="Times New Roman"/>
        </w:rPr>
        <w:t xml:space="preserve">The last date for submission of Hard copy </w:t>
      </w:r>
      <w:r w:rsidR="00D7164D" w:rsidRPr="000A760A">
        <w:rPr>
          <w:rFonts w:ascii="Times New Roman" w:hAnsi="Times New Roman" w:cs="Times New Roman"/>
        </w:rPr>
        <w:tab/>
      </w:r>
      <w:r w:rsidR="00D7164D" w:rsidRPr="000A760A">
        <w:rPr>
          <w:rFonts w:ascii="Times New Roman" w:hAnsi="Times New Roman" w:cs="Times New Roman"/>
        </w:rPr>
        <w:tab/>
      </w:r>
      <w:r w:rsidRPr="002A1CFD">
        <w:rPr>
          <w:rFonts w:ascii="Times New Roman" w:hAnsi="Times New Roman" w:cs="Times New Roman"/>
          <w:b/>
        </w:rPr>
        <w:t xml:space="preserve">: </w:t>
      </w:r>
      <w:r w:rsidR="00EC18E6" w:rsidRPr="002A1CFD">
        <w:rPr>
          <w:rFonts w:ascii="Times New Roman" w:hAnsi="Times New Roman" w:cs="Times New Roman"/>
          <w:b/>
        </w:rPr>
        <w:t>11.11.2020</w:t>
      </w:r>
      <w:r w:rsidR="00877CE4">
        <w:rPr>
          <w:rFonts w:ascii="Times New Roman" w:hAnsi="Times New Roman" w:cs="Times New Roman"/>
          <w:b/>
        </w:rPr>
        <w:t xml:space="preserve"> </w:t>
      </w:r>
      <w:r w:rsidR="00325FE3">
        <w:rPr>
          <w:rFonts w:ascii="Times New Roman" w:hAnsi="Times New Roman" w:cs="Times New Roman"/>
          <w:b/>
        </w:rPr>
        <w:t>up to</w:t>
      </w:r>
      <w:r w:rsidR="00877CE4">
        <w:rPr>
          <w:rFonts w:ascii="Times New Roman" w:hAnsi="Times New Roman" w:cs="Times New Roman"/>
          <w:b/>
        </w:rPr>
        <w:t xml:space="preserve"> 05:00</w:t>
      </w:r>
      <w:r w:rsidR="007579B0">
        <w:rPr>
          <w:rFonts w:ascii="Times New Roman" w:hAnsi="Times New Roman" w:cs="Times New Roman"/>
          <w:b/>
        </w:rPr>
        <w:t xml:space="preserve"> </w:t>
      </w:r>
      <w:r w:rsidR="00877CE4">
        <w:rPr>
          <w:rFonts w:ascii="Times New Roman" w:hAnsi="Times New Roman" w:cs="Times New Roman"/>
          <w:b/>
        </w:rPr>
        <w:t>PM</w:t>
      </w:r>
    </w:p>
    <w:p w:rsidR="006609EF" w:rsidRPr="000A760A" w:rsidRDefault="00BE3206" w:rsidP="00425F4F">
      <w:pPr>
        <w:tabs>
          <w:tab w:val="left" w:pos="4695"/>
        </w:tabs>
        <w:spacing w:before="117" w:line="252" w:lineRule="exact"/>
        <w:ind w:left="103"/>
        <w:jc w:val="both"/>
        <w:rPr>
          <w:rFonts w:ascii="Times New Roman" w:hAnsi="Times New Roman" w:cs="Times New Roman"/>
          <w:b/>
          <w:u w:val="thick"/>
        </w:rPr>
      </w:pPr>
      <w:r w:rsidRPr="000A760A">
        <w:rPr>
          <w:rFonts w:ascii="Times New Roman" w:hAnsi="Times New Roman" w:cs="Times New Roman"/>
        </w:rPr>
        <w:t>For details, visit</w:t>
      </w:r>
      <w:r w:rsidRPr="000A760A">
        <w:rPr>
          <w:rFonts w:ascii="Times New Roman" w:hAnsi="Times New Roman" w:cs="Times New Roman"/>
          <w:spacing w:val="-3"/>
        </w:rPr>
        <w:t xml:space="preserve"> </w:t>
      </w:r>
      <w:r w:rsidRPr="000A760A">
        <w:rPr>
          <w:rFonts w:ascii="Times New Roman" w:hAnsi="Times New Roman" w:cs="Times New Roman"/>
        </w:rPr>
        <w:t>University</w:t>
      </w:r>
      <w:r w:rsidRPr="000A760A">
        <w:rPr>
          <w:rFonts w:ascii="Times New Roman" w:hAnsi="Times New Roman" w:cs="Times New Roman"/>
          <w:spacing w:val="-2"/>
        </w:rPr>
        <w:t xml:space="preserve"> </w:t>
      </w:r>
      <w:r w:rsidRPr="000A760A">
        <w:rPr>
          <w:rFonts w:ascii="Times New Roman" w:hAnsi="Times New Roman" w:cs="Times New Roman"/>
        </w:rPr>
        <w:t>website</w:t>
      </w:r>
      <w:r w:rsidRPr="000A760A">
        <w:rPr>
          <w:rFonts w:ascii="Times New Roman" w:hAnsi="Times New Roman" w:cs="Times New Roman"/>
        </w:rPr>
        <w:tab/>
      </w:r>
      <w:r w:rsidR="00D7164D" w:rsidRPr="000A760A">
        <w:rPr>
          <w:rFonts w:ascii="Times New Roman" w:hAnsi="Times New Roman" w:cs="Times New Roman"/>
        </w:rPr>
        <w:tab/>
      </w:r>
      <w:r w:rsidRPr="000A760A">
        <w:rPr>
          <w:rFonts w:ascii="Times New Roman" w:hAnsi="Times New Roman" w:cs="Times New Roman"/>
        </w:rPr>
        <w:t xml:space="preserve">: </w:t>
      </w:r>
      <w:hyperlink w:history="1">
        <w:r w:rsidR="00425F4F" w:rsidRPr="000A760A">
          <w:rPr>
            <w:rStyle w:val="Hyperlink"/>
            <w:rFonts w:ascii="Times New Roman" w:hAnsi="Times New Roman" w:cs="Times New Roman"/>
            <w:b/>
          </w:rPr>
          <w:t>www.gkv.ac.in</w:t>
        </w:r>
        <w:r w:rsidR="00425F4F" w:rsidRPr="000A760A">
          <w:rPr>
            <w:rStyle w:val="Hyperlink"/>
            <w:rFonts w:ascii="Times New Roman" w:hAnsi="Times New Roman" w:cs="Times New Roman"/>
            <w:b/>
            <w:spacing w:val="-9"/>
          </w:rPr>
          <w:t xml:space="preserve"> </w:t>
        </w:r>
      </w:hyperlink>
    </w:p>
    <w:p w:rsidR="00425F4F" w:rsidRPr="000A760A" w:rsidRDefault="00425F4F" w:rsidP="00425F4F">
      <w:pPr>
        <w:tabs>
          <w:tab w:val="left" w:pos="4695"/>
        </w:tabs>
        <w:spacing w:before="117" w:line="252" w:lineRule="exact"/>
        <w:ind w:left="103"/>
        <w:jc w:val="both"/>
        <w:rPr>
          <w:rFonts w:ascii="Times New Roman" w:hAnsi="Times New Roman" w:cs="Times New Roman"/>
          <w:b/>
        </w:rPr>
      </w:pPr>
    </w:p>
    <w:p w:rsidR="006609EF" w:rsidRPr="000A760A" w:rsidRDefault="006609EF">
      <w:pPr>
        <w:pStyle w:val="BodyText"/>
        <w:ind w:left="0"/>
        <w:rPr>
          <w:rFonts w:ascii="Times New Roman" w:hAnsi="Times New Roman" w:cs="Times New Roman"/>
          <w:sz w:val="28"/>
        </w:rPr>
      </w:pPr>
    </w:p>
    <w:p w:rsidR="006609EF" w:rsidRPr="000A760A" w:rsidRDefault="006609EF">
      <w:pPr>
        <w:pStyle w:val="BodyText"/>
        <w:ind w:left="0"/>
        <w:rPr>
          <w:rFonts w:ascii="Times New Roman" w:hAnsi="Times New Roman" w:cs="Times New Roman"/>
          <w:sz w:val="29"/>
        </w:rPr>
      </w:pPr>
    </w:p>
    <w:p w:rsidR="006609EF" w:rsidRPr="000A760A" w:rsidRDefault="00BE3206">
      <w:pPr>
        <w:ind w:right="145"/>
        <w:jc w:val="right"/>
        <w:rPr>
          <w:rFonts w:ascii="Times New Roman" w:hAnsi="Times New Roman" w:cs="Times New Roman"/>
          <w:b/>
        </w:rPr>
      </w:pPr>
      <w:r w:rsidRPr="000A760A">
        <w:rPr>
          <w:rFonts w:ascii="Times New Roman" w:hAnsi="Times New Roman" w:cs="Times New Roman"/>
          <w:b/>
        </w:rPr>
        <w:t>Registrar</w:t>
      </w:r>
    </w:p>
    <w:p w:rsidR="006609EF" w:rsidRPr="000A760A" w:rsidRDefault="006609EF">
      <w:pPr>
        <w:jc w:val="right"/>
        <w:rPr>
          <w:rFonts w:ascii="Times New Roman" w:hAnsi="Times New Roman" w:cs="Times New Roman"/>
        </w:rPr>
        <w:sectPr w:rsidR="006609EF" w:rsidRPr="000A760A">
          <w:footerReference w:type="default" r:id="rId9"/>
          <w:type w:val="continuous"/>
          <w:pgSz w:w="11900" w:h="16840"/>
          <w:pgMar w:top="1120" w:right="720" w:bottom="1120" w:left="760" w:header="720" w:footer="936" w:gutter="0"/>
          <w:pgNumType w:start="1"/>
          <w:cols w:space="720"/>
        </w:sectPr>
      </w:pPr>
    </w:p>
    <w:p w:rsidR="00D200B0" w:rsidRPr="000A760A" w:rsidRDefault="00455941" w:rsidP="00D200B0">
      <w:pPr>
        <w:pStyle w:val="Title"/>
        <w:rPr>
          <w:sz w:val="32"/>
        </w:rPr>
      </w:pPr>
      <w:r w:rsidRPr="00455941">
        <w:rPr>
          <w:noProof/>
          <w:sz w:val="32"/>
          <w:lang w:val="en-IN" w:eastAsia="en-IN"/>
        </w:rPr>
        <w:lastRenderedPageBreak/>
        <w:drawing>
          <wp:anchor distT="0" distB="0" distL="114300" distR="114300" simplePos="0" relativeHeight="251679744" behindDoc="0" locked="0" layoutInCell="1" allowOverlap="1">
            <wp:simplePos x="0" y="0"/>
            <wp:positionH relativeFrom="column">
              <wp:posOffset>315595</wp:posOffset>
            </wp:positionH>
            <wp:positionV relativeFrom="paragraph">
              <wp:posOffset>-51435</wp:posOffset>
            </wp:positionV>
            <wp:extent cx="832485" cy="826770"/>
            <wp:effectExtent l="19050" t="0" r="5715" b="0"/>
            <wp:wrapSquare wrapText="bothSides"/>
            <wp:docPr id="8" name="Picture 1" descr="C:\Users\lenovo\Desktop\adv 2020\gk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dv 2020\gkvlogo.png"/>
                    <pic:cNvPicPr>
                      <a:picLocks noChangeAspect="1" noChangeArrowheads="1"/>
                    </pic:cNvPicPr>
                  </pic:nvPicPr>
                  <pic:blipFill>
                    <a:blip r:embed="rId8"/>
                    <a:srcRect/>
                    <a:stretch>
                      <a:fillRect/>
                    </a:stretch>
                  </pic:blipFill>
                  <pic:spPr bwMode="auto">
                    <a:xfrm>
                      <a:off x="0" y="0"/>
                      <a:ext cx="832485" cy="826770"/>
                    </a:xfrm>
                    <a:prstGeom prst="rect">
                      <a:avLst/>
                    </a:prstGeom>
                    <a:noFill/>
                    <a:ln w="9525">
                      <a:noFill/>
                      <a:miter lim="800000"/>
                      <a:headEnd/>
                      <a:tailEnd/>
                    </a:ln>
                  </pic:spPr>
                </pic:pic>
              </a:graphicData>
            </a:graphic>
          </wp:anchor>
        </w:drawing>
      </w:r>
      <w:r w:rsidR="00D200B0" w:rsidRPr="000A760A">
        <w:rPr>
          <w:sz w:val="32"/>
        </w:rPr>
        <w:t>Gurukula Kangri  (Deemed to be University), Haridwar</w:t>
      </w:r>
    </w:p>
    <w:p w:rsidR="00D200B0" w:rsidRPr="000A760A" w:rsidRDefault="00D200B0" w:rsidP="00D200B0">
      <w:pPr>
        <w:pStyle w:val="BodyText"/>
        <w:spacing w:line="273" w:lineRule="exact"/>
        <w:ind w:left="2222"/>
        <w:rPr>
          <w:rFonts w:ascii="Times New Roman" w:hAnsi="Times New Roman" w:cs="Times New Roman"/>
        </w:rPr>
      </w:pPr>
      <w:r w:rsidRPr="000A760A">
        <w:rPr>
          <w:rFonts w:ascii="Times New Roman" w:hAnsi="Times New Roman" w:cs="Times New Roman"/>
        </w:rPr>
        <w:t>(NAAC Accredited ‘A’ Grade Deemed to be University u/s 3 of UGC Act 1956)</w:t>
      </w:r>
    </w:p>
    <w:p w:rsidR="006609EF" w:rsidRPr="000A760A" w:rsidRDefault="006609EF">
      <w:pPr>
        <w:pStyle w:val="BodyText"/>
        <w:spacing w:before="7"/>
        <w:ind w:left="0"/>
        <w:rPr>
          <w:rFonts w:ascii="Times New Roman" w:hAnsi="Times New Roman" w:cs="Times New Roman"/>
          <w:b/>
          <w:sz w:val="27"/>
        </w:rPr>
      </w:pPr>
    </w:p>
    <w:p w:rsidR="006609EF" w:rsidRPr="000A760A" w:rsidRDefault="00BE3206">
      <w:pPr>
        <w:ind w:left="1134" w:right="1173"/>
        <w:jc w:val="center"/>
        <w:rPr>
          <w:rFonts w:ascii="Times New Roman" w:hAnsi="Times New Roman" w:cs="Times New Roman"/>
          <w:b/>
          <w:sz w:val="32"/>
        </w:rPr>
      </w:pPr>
      <w:r w:rsidRPr="000A760A">
        <w:rPr>
          <w:rFonts w:ascii="Times New Roman" w:hAnsi="Times New Roman" w:cs="Times New Roman"/>
          <w:b/>
          <w:sz w:val="32"/>
          <w:u w:val="thick"/>
        </w:rPr>
        <w:t>RE-ADVERTISEMENT NOTICE</w:t>
      </w:r>
    </w:p>
    <w:p w:rsidR="006609EF" w:rsidRPr="000A760A" w:rsidRDefault="006609EF">
      <w:pPr>
        <w:pStyle w:val="BodyText"/>
        <w:spacing w:before="10"/>
        <w:ind w:left="0"/>
        <w:rPr>
          <w:rFonts w:ascii="Times New Roman" w:hAnsi="Times New Roman" w:cs="Times New Roman"/>
          <w:b/>
          <w:sz w:val="15"/>
        </w:rPr>
      </w:pPr>
    </w:p>
    <w:p w:rsidR="00D200B0" w:rsidRPr="000A760A" w:rsidRDefault="00D200B0" w:rsidP="00D200B0">
      <w:pPr>
        <w:rPr>
          <w:rFonts w:ascii="Times New Roman" w:hAnsi="Times New Roman" w:cs="Times New Roman"/>
          <w:b/>
          <w:sz w:val="20"/>
        </w:rPr>
      </w:pPr>
      <w:r w:rsidRPr="000A760A">
        <w:rPr>
          <w:rFonts w:ascii="Times New Roman" w:hAnsi="Times New Roman" w:cs="Times New Roman"/>
          <w:b/>
          <w:sz w:val="20"/>
        </w:rPr>
        <w:t>Advt.</w:t>
      </w:r>
      <w:r w:rsidRPr="000A760A">
        <w:rPr>
          <w:rFonts w:ascii="Times New Roman" w:hAnsi="Times New Roman" w:cs="Times New Roman"/>
          <w:b/>
          <w:spacing w:val="-6"/>
          <w:sz w:val="20"/>
        </w:rPr>
        <w:t xml:space="preserve"> </w:t>
      </w:r>
      <w:r w:rsidRPr="000A760A">
        <w:rPr>
          <w:rFonts w:ascii="Times New Roman" w:hAnsi="Times New Roman" w:cs="Times New Roman"/>
          <w:b/>
          <w:sz w:val="20"/>
        </w:rPr>
        <w:t>No.</w:t>
      </w:r>
      <w:r w:rsidRPr="000A760A">
        <w:rPr>
          <w:rFonts w:ascii="Times New Roman" w:hAnsi="Times New Roman" w:cs="Times New Roman"/>
          <w:b/>
          <w:spacing w:val="-5"/>
          <w:sz w:val="20"/>
        </w:rPr>
        <w:t xml:space="preserve"> </w:t>
      </w:r>
      <w:r w:rsidR="006A3EB8">
        <w:rPr>
          <w:rFonts w:ascii="Times New Roman" w:hAnsi="Times New Roman" w:cs="Times New Roman"/>
          <w:b/>
          <w:sz w:val="20"/>
        </w:rPr>
        <w:t>GKV/Estt./01</w:t>
      </w:r>
      <w:r w:rsidRPr="000A760A">
        <w:rPr>
          <w:rFonts w:ascii="Times New Roman" w:hAnsi="Times New Roman" w:cs="Times New Roman"/>
          <w:b/>
          <w:sz w:val="20"/>
        </w:rPr>
        <w:t>/20</w:t>
      </w:r>
      <w:r w:rsidR="007908AE" w:rsidRPr="000A760A">
        <w:rPr>
          <w:rFonts w:ascii="Times New Roman" w:hAnsi="Times New Roman" w:cs="Times New Roman"/>
          <w:b/>
          <w:sz w:val="20"/>
        </w:rPr>
        <w:t>20</w:t>
      </w:r>
    </w:p>
    <w:p w:rsidR="006609EF" w:rsidRPr="000A760A" w:rsidRDefault="00BE3206">
      <w:pPr>
        <w:pStyle w:val="Heading3"/>
        <w:tabs>
          <w:tab w:val="left" w:pos="8429"/>
        </w:tabs>
      </w:pPr>
      <w:r w:rsidRPr="000A760A">
        <w:tab/>
        <w:t>Dated:</w:t>
      </w:r>
      <w:r w:rsidRPr="000A760A">
        <w:rPr>
          <w:spacing w:val="-1"/>
        </w:rPr>
        <w:t xml:space="preserve"> </w:t>
      </w:r>
      <w:r w:rsidR="000D495A">
        <w:rPr>
          <w:spacing w:val="-1"/>
        </w:rPr>
        <w:t>10.10.2020</w:t>
      </w:r>
    </w:p>
    <w:p w:rsidR="006609EF" w:rsidRPr="000A760A" w:rsidRDefault="006609EF">
      <w:pPr>
        <w:pStyle w:val="BodyText"/>
        <w:spacing w:before="9"/>
        <w:ind w:left="0"/>
        <w:rPr>
          <w:rFonts w:ascii="Times New Roman" w:hAnsi="Times New Roman" w:cs="Times New Roman"/>
          <w:b/>
          <w:sz w:val="15"/>
        </w:rPr>
      </w:pPr>
    </w:p>
    <w:p w:rsidR="006609EF" w:rsidRPr="000A760A" w:rsidRDefault="00BE3206">
      <w:pPr>
        <w:spacing w:before="61"/>
        <w:ind w:left="1155" w:right="1172"/>
        <w:jc w:val="center"/>
        <w:rPr>
          <w:rFonts w:ascii="Times New Roman" w:hAnsi="Times New Roman" w:cs="Times New Roman"/>
          <w:b/>
          <w:sz w:val="24"/>
        </w:rPr>
      </w:pPr>
      <w:r w:rsidRPr="000A760A">
        <w:rPr>
          <w:rFonts w:ascii="Times New Roman" w:hAnsi="Times New Roman" w:cs="Times New Roman"/>
          <w:b/>
          <w:sz w:val="24"/>
        </w:rPr>
        <w:t>Appointment for Non-Teaching</w:t>
      </w:r>
      <w:r w:rsidR="008D3F1D">
        <w:rPr>
          <w:rFonts w:ascii="Times New Roman" w:hAnsi="Times New Roman" w:cs="Times New Roman"/>
          <w:b/>
          <w:sz w:val="24"/>
        </w:rPr>
        <w:t>/Non Vacation</w:t>
      </w:r>
      <w:r w:rsidRPr="000A760A">
        <w:rPr>
          <w:rFonts w:ascii="Times New Roman" w:hAnsi="Times New Roman" w:cs="Times New Roman"/>
          <w:b/>
          <w:sz w:val="24"/>
        </w:rPr>
        <w:t xml:space="preserve"> Posts on</w:t>
      </w:r>
      <w:r w:rsidR="00E456DD">
        <w:rPr>
          <w:rFonts w:ascii="Times New Roman" w:hAnsi="Times New Roman" w:cs="Times New Roman"/>
          <w:b/>
          <w:sz w:val="24"/>
        </w:rPr>
        <w:t xml:space="preserve"> Regular/</w:t>
      </w:r>
      <w:r w:rsidR="00B31C5D" w:rsidRPr="000A760A">
        <w:rPr>
          <w:rFonts w:ascii="Times New Roman" w:hAnsi="Times New Roman" w:cs="Times New Roman"/>
          <w:b/>
          <w:sz w:val="24"/>
        </w:rPr>
        <w:t>Deputatio</w:t>
      </w:r>
      <w:r w:rsidR="00B31C5D">
        <w:rPr>
          <w:rFonts w:ascii="Times New Roman" w:hAnsi="Times New Roman" w:cs="Times New Roman"/>
          <w:b/>
          <w:sz w:val="24"/>
        </w:rPr>
        <w:t>n/</w:t>
      </w:r>
      <w:r w:rsidRPr="000A760A">
        <w:rPr>
          <w:rFonts w:ascii="Times New Roman" w:hAnsi="Times New Roman" w:cs="Times New Roman"/>
          <w:b/>
          <w:sz w:val="24"/>
        </w:rPr>
        <w:t xml:space="preserve"> </w:t>
      </w:r>
      <w:r w:rsidR="00B31C5D" w:rsidRPr="000A760A">
        <w:rPr>
          <w:rFonts w:ascii="Times New Roman" w:hAnsi="Times New Roman" w:cs="Times New Roman"/>
          <w:b/>
          <w:sz w:val="24"/>
        </w:rPr>
        <w:t>Tenure</w:t>
      </w:r>
      <w:r w:rsidR="00B657AA">
        <w:rPr>
          <w:rFonts w:ascii="Times New Roman" w:hAnsi="Times New Roman" w:cs="Times New Roman"/>
          <w:b/>
          <w:sz w:val="24"/>
        </w:rPr>
        <w:t xml:space="preserve"> </w:t>
      </w:r>
      <w:r w:rsidRPr="000A760A">
        <w:rPr>
          <w:rFonts w:ascii="Times New Roman" w:hAnsi="Times New Roman" w:cs="Times New Roman"/>
          <w:b/>
          <w:sz w:val="24"/>
        </w:rPr>
        <w:t>basis</w:t>
      </w:r>
    </w:p>
    <w:p w:rsidR="006609EF" w:rsidRPr="000A760A" w:rsidRDefault="006609EF">
      <w:pPr>
        <w:pStyle w:val="BodyText"/>
        <w:ind w:left="0"/>
        <w:rPr>
          <w:rFonts w:ascii="Times New Roman" w:hAnsi="Times New Roman" w:cs="Times New Roman"/>
          <w:b/>
          <w:sz w:val="21"/>
        </w:rPr>
      </w:pPr>
    </w:p>
    <w:p w:rsidR="006609EF" w:rsidRPr="00AD5293" w:rsidRDefault="00BE3206">
      <w:pPr>
        <w:spacing w:line="276" w:lineRule="auto"/>
        <w:ind w:left="103" w:right="146"/>
        <w:jc w:val="both"/>
        <w:rPr>
          <w:rFonts w:ascii="Times New Roman" w:hAnsi="Times New Roman" w:cs="Times New Roman"/>
        </w:rPr>
      </w:pPr>
      <w:r w:rsidRPr="00AD5293">
        <w:rPr>
          <w:rFonts w:ascii="Times New Roman" w:hAnsi="Times New Roman" w:cs="Times New Roman"/>
        </w:rPr>
        <w:t xml:space="preserve">With reference to </w:t>
      </w:r>
      <w:r w:rsidRPr="00AD5293">
        <w:rPr>
          <w:rFonts w:ascii="Times New Roman" w:hAnsi="Times New Roman" w:cs="Times New Roman"/>
          <w:b/>
        </w:rPr>
        <w:t xml:space="preserve">Advt. No. </w:t>
      </w:r>
      <w:r w:rsidR="00D200B0" w:rsidRPr="00AD5293">
        <w:rPr>
          <w:rFonts w:ascii="Times New Roman" w:hAnsi="Times New Roman" w:cs="Times New Roman"/>
          <w:b/>
        </w:rPr>
        <w:t xml:space="preserve">GKV/Estt./02/2019 </w:t>
      </w:r>
      <w:r w:rsidRPr="00AD5293">
        <w:rPr>
          <w:rFonts w:ascii="Times New Roman" w:hAnsi="Times New Roman" w:cs="Times New Roman"/>
        </w:rPr>
        <w:t xml:space="preserve">fresh </w:t>
      </w:r>
      <w:r w:rsidRPr="00AD5293">
        <w:rPr>
          <w:rFonts w:ascii="Times New Roman" w:hAnsi="Times New Roman" w:cs="Times New Roman"/>
          <w:b/>
        </w:rPr>
        <w:t>O</w:t>
      </w:r>
      <w:r w:rsidR="008F7964">
        <w:rPr>
          <w:rFonts w:ascii="Times New Roman" w:hAnsi="Times New Roman" w:cs="Times New Roman"/>
          <w:b/>
        </w:rPr>
        <w:t>FF</w:t>
      </w:r>
      <w:r w:rsidRPr="00AD5293">
        <w:rPr>
          <w:rFonts w:ascii="Times New Roman" w:hAnsi="Times New Roman" w:cs="Times New Roman"/>
          <w:b/>
        </w:rPr>
        <w:t xml:space="preserve">-LINE </w:t>
      </w:r>
      <w:r w:rsidRPr="00AD5293">
        <w:rPr>
          <w:rFonts w:ascii="Times New Roman" w:hAnsi="Times New Roman" w:cs="Times New Roman"/>
        </w:rPr>
        <w:t xml:space="preserve">applications in the prescribed format are invited from eligible and highly motivated candidates, with proven track record of competence and success, for the following posts to be filled up on </w:t>
      </w:r>
      <w:r w:rsidR="00714B79">
        <w:rPr>
          <w:rFonts w:ascii="Times New Roman" w:hAnsi="Times New Roman" w:cs="Times New Roman"/>
          <w:sz w:val="24"/>
        </w:rPr>
        <w:t>Regular/</w:t>
      </w:r>
      <w:r w:rsidR="00591219" w:rsidRPr="00591219">
        <w:rPr>
          <w:rFonts w:ascii="Times New Roman" w:hAnsi="Times New Roman" w:cs="Times New Roman"/>
          <w:sz w:val="24"/>
        </w:rPr>
        <w:t>Deputation/ Tenure basis</w:t>
      </w:r>
      <w:r w:rsidRPr="00591219">
        <w:rPr>
          <w:rFonts w:ascii="Times New Roman" w:hAnsi="Times New Roman" w:cs="Times New Roman"/>
        </w:rPr>
        <w:t>.</w:t>
      </w:r>
    </w:p>
    <w:p w:rsidR="006609EF" w:rsidRPr="00AD5293" w:rsidRDefault="00BE3206">
      <w:pPr>
        <w:pStyle w:val="BodyText"/>
        <w:tabs>
          <w:tab w:val="left" w:pos="4695"/>
        </w:tabs>
        <w:spacing w:before="200"/>
        <w:ind w:left="103"/>
        <w:jc w:val="both"/>
        <w:rPr>
          <w:rFonts w:ascii="Times New Roman" w:hAnsi="Times New Roman" w:cs="Times New Roman"/>
        </w:rPr>
      </w:pPr>
      <w:r w:rsidRPr="00AD5293">
        <w:rPr>
          <w:rFonts w:ascii="Times New Roman" w:hAnsi="Times New Roman" w:cs="Times New Roman"/>
        </w:rPr>
        <w:t>The last date to</w:t>
      </w:r>
      <w:r w:rsidRPr="00AD5293">
        <w:rPr>
          <w:rFonts w:ascii="Times New Roman" w:hAnsi="Times New Roman" w:cs="Times New Roman"/>
          <w:spacing w:val="-8"/>
        </w:rPr>
        <w:t xml:space="preserve"> </w:t>
      </w:r>
      <w:r w:rsidR="00235E41">
        <w:rPr>
          <w:rFonts w:ascii="Times New Roman" w:hAnsi="Times New Roman" w:cs="Times New Roman"/>
        </w:rPr>
        <w:t>apply</w:t>
      </w:r>
      <w:r w:rsidR="00235E41">
        <w:rPr>
          <w:rFonts w:ascii="Times New Roman" w:hAnsi="Times New Roman" w:cs="Times New Roman"/>
        </w:rPr>
        <w:tab/>
      </w:r>
      <w:r w:rsidRPr="002A1CFD">
        <w:rPr>
          <w:rFonts w:ascii="Times New Roman" w:hAnsi="Times New Roman" w:cs="Times New Roman"/>
          <w:b/>
        </w:rPr>
        <w:t xml:space="preserve">: </w:t>
      </w:r>
      <w:r w:rsidR="000D495A" w:rsidRPr="002A1CFD">
        <w:rPr>
          <w:rFonts w:ascii="Times New Roman" w:hAnsi="Times New Roman" w:cs="Times New Roman"/>
          <w:b/>
        </w:rPr>
        <w:t>11.11.2020</w:t>
      </w:r>
    </w:p>
    <w:p w:rsidR="006609EF" w:rsidRPr="00AD5293" w:rsidRDefault="006609EF">
      <w:pPr>
        <w:pStyle w:val="BodyText"/>
        <w:spacing w:before="6" w:after="1"/>
        <w:ind w:left="0"/>
        <w:rPr>
          <w:rFonts w:ascii="Times New Roman" w:hAnsi="Times New Roman" w:cs="Times New Roman"/>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0"/>
        <w:gridCol w:w="2056"/>
        <w:gridCol w:w="6453"/>
      </w:tblGrid>
      <w:tr w:rsidR="006609EF" w:rsidRPr="00AD5293">
        <w:trPr>
          <w:trHeight w:val="254"/>
        </w:trPr>
        <w:tc>
          <w:tcPr>
            <w:tcW w:w="1610" w:type="dxa"/>
          </w:tcPr>
          <w:p w:rsidR="006609EF" w:rsidRPr="00AD5293" w:rsidRDefault="00BE3206">
            <w:pPr>
              <w:pStyle w:val="TableParagraph"/>
              <w:spacing w:before="1" w:line="233" w:lineRule="exact"/>
              <w:ind w:left="533" w:right="524"/>
              <w:jc w:val="center"/>
              <w:rPr>
                <w:rFonts w:ascii="Times New Roman" w:hAnsi="Times New Roman" w:cs="Times New Roman"/>
                <w:b/>
              </w:rPr>
            </w:pPr>
            <w:r w:rsidRPr="00AD5293">
              <w:rPr>
                <w:rFonts w:ascii="Times New Roman" w:hAnsi="Times New Roman" w:cs="Times New Roman"/>
                <w:b/>
              </w:rPr>
              <w:t>S.No.</w:t>
            </w:r>
          </w:p>
        </w:tc>
        <w:tc>
          <w:tcPr>
            <w:tcW w:w="8509" w:type="dxa"/>
            <w:gridSpan w:val="2"/>
          </w:tcPr>
          <w:p w:rsidR="006609EF" w:rsidRPr="00AD5293" w:rsidRDefault="00BE3206">
            <w:pPr>
              <w:pStyle w:val="TableParagraph"/>
              <w:spacing w:before="1" w:line="233" w:lineRule="exact"/>
              <w:ind w:left="3581" w:right="3570"/>
              <w:jc w:val="center"/>
              <w:rPr>
                <w:rFonts w:ascii="Times New Roman" w:hAnsi="Times New Roman" w:cs="Times New Roman"/>
                <w:b/>
              </w:rPr>
            </w:pPr>
            <w:r w:rsidRPr="00AD5293">
              <w:rPr>
                <w:rFonts w:ascii="Times New Roman" w:hAnsi="Times New Roman" w:cs="Times New Roman"/>
                <w:b/>
              </w:rPr>
              <w:t>Post &amp; details</w:t>
            </w:r>
          </w:p>
        </w:tc>
      </w:tr>
      <w:tr w:rsidR="006609EF" w:rsidRPr="00AD5293">
        <w:trPr>
          <w:trHeight w:val="254"/>
        </w:trPr>
        <w:tc>
          <w:tcPr>
            <w:tcW w:w="1610" w:type="dxa"/>
            <w:vMerge w:val="restart"/>
          </w:tcPr>
          <w:p w:rsidR="006609EF" w:rsidRPr="00AD5293" w:rsidRDefault="00BE3206">
            <w:pPr>
              <w:pStyle w:val="TableParagraph"/>
              <w:spacing w:line="251" w:lineRule="exact"/>
              <w:ind w:left="533" w:right="524"/>
              <w:jc w:val="center"/>
              <w:rPr>
                <w:rFonts w:ascii="Times New Roman" w:hAnsi="Times New Roman" w:cs="Times New Roman"/>
                <w:b/>
              </w:rPr>
            </w:pPr>
            <w:r w:rsidRPr="00AD5293">
              <w:rPr>
                <w:rFonts w:ascii="Times New Roman" w:hAnsi="Times New Roman" w:cs="Times New Roman"/>
                <w:b/>
              </w:rPr>
              <w:t>1.</w:t>
            </w:r>
          </w:p>
        </w:tc>
        <w:tc>
          <w:tcPr>
            <w:tcW w:w="8509" w:type="dxa"/>
            <w:gridSpan w:val="2"/>
          </w:tcPr>
          <w:p w:rsidR="006609EF" w:rsidRPr="00AD5293" w:rsidRDefault="00BE3206" w:rsidP="005061F3">
            <w:pPr>
              <w:pStyle w:val="TableParagraph"/>
              <w:spacing w:line="234" w:lineRule="exact"/>
              <w:rPr>
                <w:rFonts w:ascii="Times New Roman" w:hAnsi="Times New Roman" w:cs="Times New Roman"/>
                <w:b/>
              </w:rPr>
            </w:pPr>
            <w:r w:rsidRPr="00AD5293">
              <w:rPr>
                <w:rFonts w:ascii="Times New Roman" w:hAnsi="Times New Roman" w:cs="Times New Roman"/>
                <w:b/>
              </w:rPr>
              <w:t>Registrar-01 (UR) (</w:t>
            </w:r>
            <w:r w:rsidR="00643AC5">
              <w:rPr>
                <w:rFonts w:ascii="Times New Roman" w:hAnsi="Times New Roman" w:cs="Times New Roman"/>
                <w:b/>
              </w:rPr>
              <w:t xml:space="preserve">On </w:t>
            </w:r>
            <w:r w:rsidR="005061F3" w:rsidRPr="00643AC5">
              <w:rPr>
                <w:rFonts w:ascii="Times New Roman" w:hAnsi="Times New Roman" w:cs="Times New Roman"/>
                <w:b/>
                <w:sz w:val="20"/>
              </w:rPr>
              <w:t>Deputation</w:t>
            </w:r>
            <w:r w:rsidR="005061F3">
              <w:rPr>
                <w:rFonts w:ascii="Times New Roman" w:hAnsi="Times New Roman" w:cs="Times New Roman"/>
                <w:b/>
                <w:sz w:val="20"/>
              </w:rPr>
              <w:t>/</w:t>
            </w:r>
            <w:r w:rsidR="005061F3" w:rsidRPr="00643AC5">
              <w:rPr>
                <w:rFonts w:ascii="Times New Roman" w:hAnsi="Times New Roman" w:cs="Times New Roman"/>
                <w:b/>
                <w:sz w:val="20"/>
              </w:rPr>
              <w:t xml:space="preserve"> </w:t>
            </w:r>
            <w:r w:rsidR="00643AC5" w:rsidRPr="00643AC5">
              <w:rPr>
                <w:rFonts w:ascii="Times New Roman" w:hAnsi="Times New Roman" w:cs="Times New Roman"/>
                <w:b/>
                <w:sz w:val="20"/>
              </w:rPr>
              <w:t>Regular/</w:t>
            </w:r>
            <w:r w:rsidR="005061F3" w:rsidRPr="00643AC5">
              <w:rPr>
                <w:rFonts w:ascii="Times New Roman" w:hAnsi="Times New Roman" w:cs="Times New Roman"/>
                <w:b/>
                <w:sz w:val="20"/>
              </w:rPr>
              <w:t xml:space="preserve"> </w:t>
            </w:r>
            <w:r w:rsidR="00040AC4">
              <w:rPr>
                <w:rFonts w:ascii="Times New Roman" w:hAnsi="Times New Roman" w:cs="Times New Roman"/>
                <w:b/>
                <w:sz w:val="20"/>
              </w:rPr>
              <w:t>(</w:t>
            </w:r>
            <w:r w:rsidR="00643AC5" w:rsidRPr="00643AC5">
              <w:rPr>
                <w:rFonts w:ascii="Times New Roman" w:hAnsi="Times New Roman" w:cs="Times New Roman"/>
                <w:b/>
                <w:sz w:val="20"/>
              </w:rPr>
              <w:t>Tenure post for 5 years</w:t>
            </w:r>
            <w:r w:rsidRPr="00AD5293">
              <w:rPr>
                <w:rFonts w:ascii="Times New Roman" w:hAnsi="Times New Roman" w:cs="Times New Roman"/>
                <w:b/>
              </w:rPr>
              <w:t>)</w:t>
            </w:r>
            <w:r w:rsidR="00040AC4">
              <w:rPr>
                <w:rFonts w:ascii="Times New Roman" w:hAnsi="Times New Roman" w:cs="Times New Roman"/>
                <w:b/>
              </w:rPr>
              <w:t>)</w:t>
            </w:r>
          </w:p>
        </w:tc>
      </w:tr>
      <w:tr w:rsidR="006609EF" w:rsidRPr="00AD5293">
        <w:trPr>
          <w:trHeight w:val="378"/>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spacing w:line="251" w:lineRule="exact"/>
              <w:rPr>
                <w:rFonts w:ascii="Times New Roman" w:hAnsi="Times New Roman" w:cs="Times New Roman"/>
                <w:b/>
              </w:rPr>
            </w:pPr>
            <w:r w:rsidRPr="00AD5293">
              <w:rPr>
                <w:rFonts w:ascii="Times New Roman" w:hAnsi="Times New Roman" w:cs="Times New Roman"/>
                <w:b/>
              </w:rPr>
              <w:t>Pay Scale</w:t>
            </w:r>
          </w:p>
        </w:tc>
        <w:tc>
          <w:tcPr>
            <w:tcW w:w="6453" w:type="dxa"/>
          </w:tcPr>
          <w:p w:rsidR="006609EF" w:rsidRPr="00AD5293" w:rsidRDefault="00BE3206">
            <w:pPr>
              <w:pStyle w:val="TableParagraph"/>
              <w:spacing w:line="247" w:lineRule="exact"/>
              <w:ind w:left="109"/>
              <w:rPr>
                <w:rFonts w:ascii="Times New Roman" w:hAnsi="Times New Roman" w:cs="Times New Roman"/>
              </w:rPr>
            </w:pPr>
            <w:r w:rsidRPr="00AD5293">
              <w:rPr>
                <w:rFonts w:ascii="Times New Roman" w:hAnsi="Times New Roman" w:cs="Times New Roman"/>
              </w:rPr>
              <w:t xml:space="preserve">Academic Level </w:t>
            </w:r>
            <w:r w:rsidR="008D3F1D">
              <w:rPr>
                <w:rFonts w:ascii="Times New Roman" w:hAnsi="Times New Roman" w:cs="Times New Roman"/>
              </w:rPr>
              <w:t xml:space="preserve">- </w:t>
            </w:r>
            <w:r w:rsidRPr="00AD5293">
              <w:rPr>
                <w:rFonts w:ascii="Times New Roman" w:hAnsi="Times New Roman" w:cs="Times New Roman"/>
              </w:rPr>
              <w:t>14</w:t>
            </w:r>
            <w:r w:rsidR="008D3F1D">
              <w:rPr>
                <w:rFonts w:ascii="Times New Roman" w:hAnsi="Times New Roman" w:cs="Times New Roman"/>
              </w:rPr>
              <w:t xml:space="preserve"> (Rs. 144200-218200)</w:t>
            </w:r>
          </w:p>
        </w:tc>
      </w:tr>
      <w:tr w:rsidR="006609EF" w:rsidRPr="00AD5293">
        <w:trPr>
          <w:trHeight w:val="378"/>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spacing w:line="251" w:lineRule="exact"/>
              <w:rPr>
                <w:rFonts w:ascii="Times New Roman" w:hAnsi="Times New Roman" w:cs="Times New Roman"/>
                <w:b/>
              </w:rPr>
            </w:pPr>
            <w:r w:rsidRPr="00AD5293">
              <w:rPr>
                <w:rFonts w:ascii="Times New Roman" w:hAnsi="Times New Roman" w:cs="Times New Roman"/>
                <w:b/>
              </w:rPr>
              <w:t>Age Limit</w:t>
            </w:r>
          </w:p>
        </w:tc>
        <w:tc>
          <w:tcPr>
            <w:tcW w:w="6453" w:type="dxa"/>
          </w:tcPr>
          <w:p w:rsidR="006609EF" w:rsidRPr="00AD5293" w:rsidRDefault="00F37BE7">
            <w:pPr>
              <w:pStyle w:val="TableParagraph"/>
              <w:spacing w:line="247" w:lineRule="exact"/>
              <w:ind w:left="109"/>
              <w:rPr>
                <w:rFonts w:ascii="Times New Roman" w:hAnsi="Times New Roman" w:cs="Times New Roman"/>
              </w:rPr>
            </w:pPr>
            <w:r>
              <w:rPr>
                <w:rFonts w:ascii="Times New Roman" w:hAnsi="Times New Roman" w:cs="Times New Roman"/>
              </w:rPr>
              <w:t xml:space="preserve">Maximum </w:t>
            </w:r>
            <w:r w:rsidR="00BE3206" w:rsidRPr="00AD5293">
              <w:rPr>
                <w:rFonts w:ascii="Times New Roman" w:hAnsi="Times New Roman" w:cs="Times New Roman"/>
              </w:rPr>
              <w:t xml:space="preserve"> 57 years</w:t>
            </w:r>
          </w:p>
        </w:tc>
      </w:tr>
      <w:tr w:rsidR="006609EF" w:rsidRPr="00AD5293">
        <w:trPr>
          <w:trHeight w:val="4048"/>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ind w:right="445"/>
              <w:rPr>
                <w:rFonts w:ascii="Times New Roman" w:hAnsi="Times New Roman" w:cs="Times New Roman"/>
                <w:b/>
              </w:rPr>
            </w:pPr>
            <w:r w:rsidRPr="00AD5293">
              <w:rPr>
                <w:rFonts w:ascii="Times New Roman" w:hAnsi="Times New Roman" w:cs="Times New Roman"/>
                <w:b/>
              </w:rPr>
              <w:t>Qualification &amp; Experience</w:t>
            </w:r>
          </w:p>
        </w:tc>
        <w:tc>
          <w:tcPr>
            <w:tcW w:w="6453" w:type="dxa"/>
          </w:tcPr>
          <w:p w:rsidR="006609EF" w:rsidRPr="00AD5293" w:rsidRDefault="00BE3206">
            <w:pPr>
              <w:pStyle w:val="TableParagraph"/>
              <w:spacing w:line="250" w:lineRule="exact"/>
              <w:ind w:left="181"/>
              <w:rPr>
                <w:rFonts w:ascii="Times New Roman" w:hAnsi="Times New Roman" w:cs="Times New Roman"/>
                <w:b/>
              </w:rPr>
            </w:pPr>
            <w:r w:rsidRPr="00AD5293">
              <w:rPr>
                <w:rFonts w:ascii="Times New Roman" w:hAnsi="Times New Roman" w:cs="Times New Roman"/>
                <w:b/>
              </w:rPr>
              <w:t>Essential:</w:t>
            </w:r>
          </w:p>
          <w:p w:rsidR="006609EF" w:rsidRPr="00AD5293" w:rsidRDefault="00BE3206">
            <w:pPr>
              <w:pStyle w:val="TableParagraph"/>
              <w:numPr>
                <w:ilvl w:val="0"/>
                <w:numId w:val="5"/>
              </w:numPr>
              <w:tabs>
                <w:tab w:val="left" w:pos="558"/>
              </w:tabs>
              <w:ind w:right="95"/>
              <w:jc w:val="both"/>
              <w:rPr>
                <w:rFonts w:ascii="Times New Roman" w:hAnsi="Times New Roman" w:cs="Times New Roman"/>
              </w:rPr>
            </w:pPr>
            <w:r w:rsidRPr="00AD5293">
              <w:rPr>
                <w:rFonts w:ascii="Times New Roman" w:hAnsi="Times New Roman" w:cs="Times New Roman"/>
              </w:rPr>
              <w:t>Master’s Degree with at least 55% of the marks or an equivalent grade in a point scale wherever grading system is</w:t>
            </w:r>
            <w:r w:rsidRPr="00AD5293">
              <w:rPr>
                <w:rFonts w:ascii="Times New Roman" w:hAnsi="Times New Roman" w:cs="Times New Roman"/>
                <w:spacing w:val="-16"/>
              </w:rPr>
              <w:t xml:space="preserve"> </w:t>
            </w:r>
            <w:r w:rsidRPr="00AD5293">
              <w:rPr>
                <w:rFonts w:ascii="Times New Roman" w:hAnsi="Times New Roman" w:cs="Times New Roman"/>
              </w:rPr>
              <w:t>followed.</w:t>
            </w:r>
          </w:p>
          <w:p w:rsidR="006609EF" w:rsidRPr="00AD5293" w:rsidRDefault="00BE3206">
            <w:pPr>
              <w:pStyle w:val="TableParagraph"/>
              <w:numPr>
                <w:ilvl w:val="0"/>
                <w:numId w:val="5"/>
              </w:numPr>
              <w:tabs>
                <w:tab w:val="left" w:pos="558"/>
              </w:tabs>
              <w:ind w:right="94"/>
              <w:jc w:val="both"/>
              <w:rPr>
                <w:rFonts w:ascii="Times New Roman" w:hAnsi="Times New Roman" w:cs="Times New Roman"/>
              </w:rPr>
            </w:pPr>
            <w:r w:rsidRPr="00AD5293">
              <w:rPr>
                <w:rFonts w:ascii="Times New Roman" w:hAnsi="Times New Roman" w:cs="Times New Roman"/>
              </w:rPr>
              <w:t>At least 15 years' of experience as Assistant Professor in the Academic Level 11 and above or with 08 years' of service in the Academic Level 12 and above including as Associate Professor along with experience in educational</w:t>
            </w:r>
            <w:r w:rsidRPr="00AD5293">
              <w:rPr>
                <w:rFonts w:ascii="Times New Roman" w:hAnsi="Times New Roman" w:cs="Times New Roman"/>
                <w:spacing w:val="-9"/>
              </w:rPr>
              <w:t xml:space="preserve"> </w:t>
            </w:r>
            <w:r w:rsidRPr="00AD5293">
              <w:rPr>
                <w:rFonts w:ascii="Times New Roman" w:hAnsi="Times New Roman" w:cs="Times New Roman"/>
              </w:rPr>
              <w:t>administration.</w:t>
            </w:r>
          </w:p>
          <w:p w:rsidR="006609EF" w:rsidRPr="00AD5293" w:rsidRDefault="00BE3206">
            <w:pPr>
              <w:pStyle w:val="TableParagraph"/>
              <w:spacing w:before="2" w:line="250" w:lineRule="exact"/>
              <w:ind w:left="3015" w:right="2932"/>
              <w:jc w:val="center"/>
              <w:rPr>
                <w:rFonts w:ascii="Times New Roman" w:hAnsi="Times New Roman" w:cs="Times New Roman"/>
                <w:b/>
              </w:rPr>
            </w:pPr>
            <w:r w:rsidRPr="00AD5293">
              <w:rPr>
                <w:rFonts w:ascii="Times New Roman" w:hAnsi="Times New Roman" w:cs="Times New Roman"/>
                <w:b/>
              </w:rPr>
              <w:t>OR</w:t>
            </w:r>
          </w:p>
          <w:p w:rsidR="006609EF" w:rsidRPr="00AD5293" w:rsidRDefault="00BE3206">
            <w:pPr>
              <w:pStyle w:val="TableParagraph"/>
              <w:spacing w:line="242" w:lineRule="auto"/>
              <w:ind w:left="180"/>
              <w:rPr>
                <w:rFonts w:ascii="Times New Roman" w:hAnsi="Times New Roman" w:cs="Times New Roman"/>
              </w:rPr>
            </w:pPr>
            <w:r w:rsidRPr="00AD5293">
              <w:rPr>
                <w:rFonts w:ascii="Times New Roman" w:hAnsi="Times New Roman" w:cs="Times New Roman"/>
              </w:rPr>
              <w:t>Comparable experience in a research establishment and/ or other institutions of higher</w:t>
            </w:r>
            <w:r w:rsidRPr="00AD5293">
              <w:rPr>
                <w:rFonts w:ascii="Times New Roman" w:hAnsi="Times New Roman" w:cs="Times New Roman"/>
                <w:spacing w:val="-1"/>
              </w:rPr>
              <w:t xml:space="preserve"> </w:t>
            </w:r>
            <w:r w:rsidRPr="00AD5293">
              <w:rPr>
                <w:rFonts w:ascii="Times New Roman" w:hAnsi="Times New Roman" w:cs="Times New Roman"/>
              </w:rPr>
              <w:t>education,</w:t>
            </w:r>
          </w:p>
          <w:p w:rsidR="006609EF" w:rsidRPr="00AD5293" w:rsidRDefault="00BE3206">
            <w:pPr>
              <w:pStyle w:val="TableParagraph"/>
              <w:spacing w:line="251" w:lineRule="exact"/>
              <w:ind w:left="3015" w:right="2932"/>
              <w:jc w:val="center"/>
              <w:rPr>
                <w:rFonts w:ascii="Times New Roman" w:hAnsi="Times New Roman" w:cs="Times New Roman"/>
                <w:b/>
              </w:rPr>
            </w:pPr>
            <w:r w:rsidRPr="00AD5293">
              <w:rPr>
                <w:rFonts w:ascii="Times New Roman" w:hAnsi="Times New Roman" w:cs="Times New Roman"/>
                <w:b/>
              </w:rPr>
              <w:t>OR</w:t>
            </w:r>
          </w:p>
          <w:p w:rsidR="006609EF" w:rsidRPr="00AD5293" w:rsidRDefault="00BE3206">
            <w:pPr>
              <w:pStyle w:val="TableParagraph"/>
              <w:ind w:left="109" w:right="363"/>
              <w:rPr>
                <w:rFonts w:ascii="Times New Roman" w:hAnsi="Times New Roman" w:cs="Times New Roman"/>
              </w:rPr>
            </w:pPr>
            <w:r w:rsidRPr="00AD5293">
              <w:rPr>
                <w:rFonts w:ascii="Times New Roman" w:hAnsi="Times New Roman" w:cs="Times New Roman"/>
              </w:rPr>
              <w:t>15 years of administrative experience, of which 08 years shall be as Deputy Registrar or an equivalent post.</w:t>
            </w:r>
          </w:p>
          <w:p w:rsidR="006609EF" w:rsidRPr="00AD5293" w:rsidRDefault="00BE3206">
            <w:pPr>
              <w:pStyle w:val="TableParagraph"/>
              <w:ind w:left="109" w:right="48"/>
              <w:rPr>
                <w:rFonts w:ascii="Times New Roman" w:hAnsi="Times New Roman" w:cs="Times New Roman"/>
              </w:rPr>
            </w:pPr>
            <w:r w:rsidRPr="00AD5293">
              <w:rPr>
                <w:rFonts w:ascii="Times New Roman" w:hAnsi="Times New Roman" w:cs="Times New Roman"/>
                <w:b/>
              </w:rPr>
              <w:t xml:space="preserve">Mode of appointment: </w:t>
            </w:r>
            <w:r w:rsidRPr="00AD5293">
              <w:rPr>
                <w:rFonts w:ascii="Times New Roman" w:hAnsi="Times New Roman" w:cs="Times New Roman"/>
              </w:rPr>
              <w:t>Direct/Deputation for a term of five years or till attaining the age of 62 years, whichever is earlier.</w:t>
            </w:r>
          </w:p>
          <w:p w:rsidR="006609EF" w:rsidRPr="00AD5293" w:rsidRDefault="00BE3206">
            <w:pPr>
              <w:pStyle w:val="TableParagraph"/>
              <w:spacing w:line="238" w:lineRule="exact"/>
              <w:ind w:left="109"/>
              <w:rPr>
                <w:rFonts w:ascii="Times New Roman" w:hAnsi="Times New Roman" w:cs="Times New Roman"/>
              </w:rPr>
            </w:pPr>
            <w:r w:rsidRPr="00AD5293">
              <w:rPr>
                <w:rFonts w:ascii="Times New Roman" w:hAnsi="Times New Roman" w:cs="Times New Roman"/>
              </w:rPr>
              <w:t>(Eligible for reappointment after observance of due selection process).</w:t>
            </w:r>
          </w:p>
        </w:tc>
      </w:tr>
      <w:tr w:rsidR="006609EF" w:rsidRPr="00AD5293">
        <w:trPr>
          <w:trHeight w:val="285"/>
        </w:trPr>
        <w:tc>
          <w:tcPr>
            <w:tcW w:w="1610" w:type="dxa"/>
            <w:vMerge w:val="restart"/>
          </w:tcPr>
          <w:p w:rsidR="006609EF" w:rsidRPr="00AD5293" w:rsidRDefault="00BE3206">
            <w:pPr>
              <w:pStyle w:val="TableParagraph"/>
              <w:spacing w:line="251" w:lineRule="exact"/>
              <w:ind w:left="533" w:right="524"/>
              <w:jc w:val="center"/>
              <w:rPr>
                <w:rFonts w:ascii="Times New Roman" w:hAnsi="Times New Roman" w:cs="Times New Roman"/>
                <w:b/>
              </w:rPr>
            </w:pPr>
            <w:r w:rsidRPr="00AD5293">
              <w:rPr>
                <w:rFonts w:ascii="Times New Roman" w:hAnsi="Times New Roman" w:cs="Times New Roman"/>
                <w:b/>
              </w:rPr>
              <w:t>2.</w:t>
            </w:r>
          </w:p>
        </w:tc>
        <w:tc>
          <w:tcPr>
            <w:tcW w:w="8509" w:type="dxa"/>
            <w:gridSpan w:val="2"/>
          </w:tcPr>
          <w:p w:rsidR="006609EF" w:rsidRPr="00AD5293" w:rsidRDefault="00BE3206" w:rsidP="00040AC4">
            <w:pPr>
              <w:pStyle w:val="TableParagraph"/>
              <w:spacing w:before="15" w:line="250" w:lineRule="exact"/>
              <w:rPr>
                <w:rFonts w:ascii="Times New Roman" w:hAnsi="Times New Roman" w:cs="Times New Roman"/>
                <w:b/>
              </w:rPr>
            </w:pPr>
            <w:r w:rsidRPr="00AD5293">
              <w:rPr>
                <w:rFonts w:ascii="Times New Roman" w:hAnsi="Times New Roman" w:cs="Times New Roman"/>
                <w:b/>
              </w:rPr>
              <w:t xml:space="preserve">Finance Officer -01 (UR) </w:t>
            </w:r>
            <w:r w:rsidR="00A12236" w:rsidRPr="00AD5293">
              <w:rPr>
                <w:rFonts w:ascii="Times New Roman" w:hAnsi="Times New Roman" w:cs="Times New Roman"/>
                <w:b/>
              </w:rPr>
              <w:t>(</w:t>
            </w:r>
            <w:r w:rsidR="00A12236">
              <w:rPr>
                <w:rFonts w:ascii="Times New Roman" w:hAnsi="Times New Roman" w:cs="Times New Roman"/>
                <w:b/>
              </w:rPr>
              <w:t xml:space="preserve">On </w:t>
            </w:r>
            <w:r w:rsidR="00040AC4" w:rsidRPr="00643AC5">
              <w:rPr>
                <w:rFonts w:ascii="Times New Roman" w:hAnsi="Times New Roman" w:cs="Times New Roman"/>
                <w:b/>
                <w:sz w:val="20"/>
              </w:rPr>
              <w:t>Deputation</w:t>
            </w:r>
            <w:r w:rsidR="00040AC4">
              <w:rPr>
                <w:rFonts w:ascii="Times New Roman" w:hAnsi="Times New Roman" w:cs="Times New Roman"/>
                <w:b/>
                <w:sz w:val="20"/>
              </w:rPr>
              <w:t>/</w:t>
            </w:r>
            <w:r w:rsidR="00040AC4" w:rsidRPr="00643AC5">
              <w:rPr>
                <w:rFonts w:ascii="Times New Roman" w:hAnsi="Times New Roman" w:cs="Times New Roman"/>
                <w:b/>
                <w:sz w:val="20"/>
              </w:rPr>
              <w:t xml:space="preserve"> </w:t>
            </w:r>
            <w:r w:rsidR="00A12236" w:rsidRPr="00643AC5">
              <w:rPr>
                <w:rFonts w:ascii="Times New Roman" w:hAnsi="Times New Roman" w:cs="Times New Roman"/>
                <w:b/>
                <w:sz w:val="20"/>
              </w:rPr>
              <w:t>Regular/</w:t>
            </w:r>
            <w:r w:rsidR="00040AC4" w:rsidRPr="00643AC5">
              <w:rPr>
                <w:rFonts w:ascii="Times New Roman" w:hAnsi="Times New Roman" w:cs="Times New Roman"/>
                <w:b/>
                <w:sz w:val="20"/>
              </w:rPr>
              <w:t xml:space="preserve"> </w:t>
            </w:r>
            <w:r w:rsidR="00040AC4">
              <w:rPr>
                <w:rFonts w:ascii="Times New Roman" w:hAnsi="Times New Roman" w:cs="Times New Roman"/>
                <w:b/>
                <w:sz w:val="20"/>
              </w:rPr>
              <w:t>(</w:t>
            </w:r>
            <w:r w:rsidR="00A12236" w:rsidRPr="00643AC5">
              <w:rPr>
                <w:rFonts w:ascii="Times New Roman" w:hAnsi="Times New Roman" w:cs="Times New Roman"/>
                <w:b/>
                <w:sz w:val="20"/>
              </w:rPr>
              <w:t>Tenure post for 5 years</w:t>
            </w:r>
            <w:r w:rsidR="00A12236" w:rsidRPr="00AD5293">
              <w:rPr>
                <w:rFonts w:ascii="Times New Roman" w:hAnsi="Times New Roman" w:cs="Times New Roman"/>
                <w:b/>
              </w:rPr>
              <w:t>)</w:t>
            </w:r>
            <w:r w:rsidR="00040AC4">
              <w:rPr>
                <w:rFonts w:ascii="Times New Roman" w:hAnsi="Times New Roman" w:cs="Times New Roman"/>
                <w:b/>
              </w:rPr>
              <w:t>)</w:t>
            </w:r>
          </w:p>
        </w:tc>
      </w:tr>
      <w:tr w:rsidR="006609EF" w:rsidRPr="00AD5293">
        <w:trPr>
          <w:trHeight w:val="378"/>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spacing w:line="251" w:lineRule="exact"/>
              <w:rPr>
                <w:rFonts w:ascii="Times New Roman" w:hAnsi="Times New Roman" w:cs="Times New Roman"/>
                <w:b/>
              </w:rPr>
            </w:pPr>
            <w:r w:rsidRPr="00AD5293">
              <w:rPr>
                <w:rFonts w:ascii="Times New Roman" w:hAnsi="Times New Roman" w:cs="Times New Roman"/>
                <w:b/>
              </w:rPr>
              <w:t>Pay Scale</w:t>
            </w:r>
          </w:p>
        </w:tc>
        <w:tc>
          <w:tcPr>
            <w:tcW w:w="6453" w:type="dxa"/>
          </w:tcPr>
          <w:p w:rsidR="006609EF" w:rsidRPr="00AD5293" w:rsidRDefault="008D3F1D">
            <w:pPr>
              <w:pStyle w:val="TableParagraph"/>
              <w:spacing w:line="247" w:lineRule="exact"/>
              <w:ind w:left="109"/>
              <w:rPr>
                <w:rFonts w:ascii="Times New Roman" w:hAnsi="Times New Roman" w:cs="Times New Roman"/>
              </w:rPr>
            </w:pPr>
            <w:r w:rsidRPr="00AD5293">
              <w:rPr>
                <w:rFonts w:ascii="Times New Roman" w:hAnsi="Times New Roman" w:cs="Times New Roman"/>
              </w:rPr>
              <w:t xml:space="preserve">Academic Level </w:t>
            </w:r>
            <w:r>
              <w:rPr>
                <w:rFonts w:ascii="Times New Roman" w:hAnsi="Times New Roman" w:cs="Times New Roman"/>
              </w:rPr>
              <w:t xml:space="preserve">- </w:t>
            </w:r>
            <w:r w:rsidRPr="00AD5293">
              <w:rPr>
                <w:rFonts w:ascii="Times New Roman" w:hAnsi="Times New Roman" w:cs="Times New Roman"/>
              </w:rPr>
              <w:t>14</w:t>
            </w:r>
            <w:r>
              <w:rPr>
                <w:rFonts w:ascii="Times New Roman" w:hAnsi="Times New Roman" w:cs="Times New Roman"/>
              </w:rPr>
              <w:t xml:space="preserve"> (Rs. 144200-218200)</w:t>
            </w:r>
          </w:p>
        </w:tc>
      </w:tr>
      <w:tr w:rsidR="006609EF" w:rsidRPr="00AD5293">
        <w:trPr>
          <w:trHeight w:val="381"/>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spacing w:before="1"/>
              <w:rPr>
                <w:rFonts w:ascii="Times New Roman" w:hAnsi="Times New Roman" w:cs="Times New Roman"/>
                <w:b/>
              </w:rPr>
            </w:pPr>
            <w:r w:rsidRPr="00AD5293">
              <w:rPr>
                <w:rFonts w:ascii="Times New Roman" w:hAnsi="Times New Roman" w:cs="Times New Roman"/>
                <w:b/>
              </w:rPr>
              <w:t>Age Limit</w:t>
            </w:r>
          </w:p>
        </w:tc>
        <w:tc>
          <w:tcPr>
            <w:tcW w:w="6453" w:type="dxa"/>
          </w:tcPr>
          <w:p w:rsidR="006609EF" w:rsidRPr="00AD5293" w:rsidRDefault="00A67298">
            <w:pPr>
              <w:pStyle w:val="TableParagraph"/>
              <w:spacing w:line="249" w:lineRule="exact"/>
              <w:ind w:left="109"/>
              <w:rPr>
                <w:rFonts w:ascii="Times New Roman" w:hAnsi="Times New Roman" w:cs="Times New Roman"/>
              </w:rPr>
            </w:pPr>
            <w:r>
              <w:rPr>
                <w:rFonts w:ascii="Times New Roman" w:hAnsi="Times New Roman" w:cs="Times New Roman"/>
              </w:rPr>
              <w:t xml:space="preserve">Maximum </w:t>
            </w:r>
            <w:r w:rsidRPr="00AD5293">
              <w:rPr>
                <w:rFonts w:ascii="Times New Roman" w:hAnsi="Times New Roman" w:cs="Times New Roman"/>
              </w:rPr>
              <w:t xml:space="preserve"> 57 years</w:t>
            </w:r>
          </w:p>
        </w:tc>
      </w:tr>
      <w:tr w:rsidR="006609EF" w:rsidRPr="00AD5293">
        <w:trPr>
          <w:trHeight w:val="2529"/>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ind w:right="445"/>
              <w:rPr>
                <w:rFonts w:ascii="Times New Roman" w:hAnsi="Times New Roman" w:cs="Times New Roman"/>
                <w:b/>
              </w:rPr>
            </w:pPr>
            <w:r w:rsidRPr="00AD5293">
              <w:rPr>
                <w:rFonts w:ascii="Times New Roman" w:hAnsi="Times New Roman" w:cs="Times New Roman"/>
                <w:b/>
              </w:rPr>
              <w:t>Qualification &amp; Experience</w:t>
            </w:r>
          </w:p>
        </w:tc>
        <w:tc>
          <w:tcPr>
            <w:tcW w:w="6453" w:type="dxa"/>
          </w:tcPr>
          <w:p w:rsidR="006609EF" w:rsidRPr="00AD5293" w:rsidRDefault="00BE3206">
            <w:pPr>
              <w:pStyle w:val="TableParagraph"/>
              <w:spacing w:line="249" w:lineRule="exact"/>
              <w:ind w:left="181"/>
              <w:rPr>
                <w:rFonts w:ascii="Times New Roman" w:hAnsi="Times New Roman" w:cs="Times New Roman"/>
                <w:b/>
              </w:rPr>
            </w:pPr>
            <w:r w:rsidRPr="00AD5293">
              <w:rPr>
                <w:rFonts w:ascii="Times New Roman" w:hAnsi="Times New Roman" w:cs="Times New Roman"/>
                <w:b/>
              </w:rPr>
              <w:t>Essential:</w:t>
            </w:r>
          </w:p>
          <w:p w:rsidR="006609EF" w:rsidRPr="00AD5293" w:rsidRDefault="00BE3206">
            <w:pPr>
              <w:pStyle w:val="TableParagraph"/>
              <w:spacing w:line="242" w:lineRule="auto"/>
              <w:ind w:left="346" w:hanging="17"/>
              <w:rPr>
                <w:rFonts w:ascii="Times New Roman" w:hAnsi="Times New Roman" w:cs="Times New Roman"/>
              </w:rPr>
            </w:pPr>
            <w:r w:rsidRPr="00AD5293">
              <w:rPr>
                <w:rFonts w:ascii="Times New Roman" w:hAnsi="Times New Roman" w:cs="Times New Roman"/>
              </w:rPr>
              <w:t>Ma</w:t>
            </w:r>
            <w:r w:rsidR="00AF75B2" w:rsidRPr="00AD5293">
              <w:rPr>
                <w:rFonts w:ascii="Times New Roman" w:hAnsi="Times New Roman" w:cs="Times New Roman"/>
              </w:rPr>
              <w:t xml:space="preserve">ster’s degree with at least 55% </w:t>
            </w:r>
            <w:r w:rsidRPr="00AD5293">
              <w:rPr>
                <w:rFonts w:ascii="Times New Roman" w:hAnsi="Times New Roman" w:cs="Times New Roman"/>
              </w:rPr>
              <w:t xml:space="preserve"> of the marks or its equivalent grade in a point scale wherever grading system is followed.</w:t>
            </w:r>
          </w:p>
          <w:p w:rsidR="006609EF" w:rsidRPr="00AD5293" w:rsidRDefault="00BE3206">
            <w:pPr>
              <w:pStyle w:val="TableParagraph"/>
              <w:ind w:left="346" w:right="174" w:hanging="298"/>
              <w:jc w:val="both"/>
              <w:rPr>
                <w:rFonts w:ascii="Times New Roman" w:hAnsi="Times New Roman" w:cs="Times New Roman"/>
              </w:rPr>
            </w:pPr>
            <w:r w:rsidRPr="00AD5293">
              <w:rPr>
                <w:rFonts w:ascii="Times New Roman" w:hAnsi="Times New Roman" w:cs="Times New Roman"/>
              </w:rPr>
              <w:t>2) At least 15 years’ of experience as Assistant Professor in the Academic level 11 and above or with 8 years of service in the Academic level 12 and above including as Associate Professor along with experience in educational administration.</w:t>
            </w:r>
          </w:p>
          <w:p w:rsidR="006609EF" w:rsidRPr="00AD5293" w:rsidRDefault="00BE3206">
            <w:pPr>
              <w:pStyle w:val="TableParagraph"/>
              <w:spacing w:line="252" w:lineRule="exact"/>
              <w:ind w:left="2929" w:right="2995"/>
              <w:jc w:val="center"/>
              <w:rPr>
                <w:rFonts w:ascii="Times New Roman" w:hAnsi="Times New Roman" w:cs="Times New Roman"/>
              </w:rPr>
            </w:pPr>
            <w:r w:rsidRPr="00AD5293">
              <w:rPr>
                <w:rFonts w:ascii="Times New Roman" w:hAnsi="Times New Roman" w:cs="Times New Roman"/>
              </w:rPr>
              <w:t>OR</w:t>
            </w:r>
          </w:p>
          <w:p w:rsidR="006609EF" w:rsidRPr="00AD5293" w:rsidRDefault="00BE3206">
            <w:pPr>
              <w:pStyle w:val="TableParagraph"/>
              <w:spacing w:line="252" w:lineRule="exact"/>
              <w:ind w:left="109"/>
              <w:rPr>
                <w:rFonts w:ascii="Times New Roman" w:hAnsi="Times New Roman" w:cs="Times New Roman"/>
              </w:rPr>
            </w:pPr>
            <w:r w:rsidRPr="00AD5293">
              <w:rPr>
                <w:rFonts w:ascii="Times New Roman" w:hAnsi="Times New Roman" w:cs="Times New Roman"/>
              </w:rPr>
              <w:t>Comparable experience in research establishment and /or other institutions of higher education,</w:t>
            </w:r>
          </w:p>
        </w:tc>
      </w:tr>
    </w:tbl>
    <w:p w:rsidR="006609EF" w:rsidRPr="00AD5293" w:rsidRDefault="006609EF">
      <w:pPr>
        <w:spacing w:line="252" w:lineRule="exact"/>
        <w:rPr>
          <w:rFonts w:ascii="Times New Roman" w:hAnsi="Times New Roman" w:cs="Times New Roman"/>
        </w:rPr>
        <w:sectPr w:rsidR="006609EF" w:rsidRPr="00AD5293">
          <w:pgSz w:w="11900" w:h="16840"/>
          <w:pgMar w:top="1120" w:right="720" w:bottom="1200" w:left="760" w:header="0" w:footer="936"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0"/>
        <w:gridCol w:w="2056"/>
        <w:gridCol w:w="6453"/>
      </w:tblGrid>
      <w:tr w:rsidR="006609EF" w:rsidRPr="00AD5293" w:rsidTr="00741B5A">
        <w:trPr>
          <w:trHeight w:val="2277"/>
        </w:trPr>
        <w:tc>
          <w:tcPr>
            <w:tcW w:w="1610" w:type="dxa"/>
            <w:tcBorders>
              <w:bottom w:val="single" w:sz="4" w:space="0" w:color="000000"/>
            </w:tcBorders>
          </w:tcPr>
          <w:p w:rsidR="006609EF" w:rsidRPr="00AD5293" w:rsidRDefault="006609EF">
            <w:pPr>
              <w:pStyle w:val="TableParagraph"/>
              <w:ind w:left="0"/>
              <w:rPr>
                <w:rFonts w:ascii="Times New Roman" w:hAnsi="Times New Roman" w:cs="Times New Roman"/>
              </w:rPr>
            </w:pPr>
          </w:p>
        </w:tc>
        <w:tc>
          <w:tcPr>
            <w:tcW w:w="2056" w:type="dxa"/>
            <w:tcBorders>
              <w:bottom w:val="single" w:sz="4" w:space="0" w:color="000000"/>
            </w:tcBorders>
          </w:tcPr>
          <w:p w:rsidR="006609EF" w:rsidRPr="00AD5293" w:rsidRDefault="006609EF">
            <w:pPr>
              <w:pStyle w:val="TableParagraph"/>
              <w:ind w:left="0"/>
              <w:rPr>
                <w:rFonts w:ascii="Times New Roman" w:hAnsi="Times New Roman" w:cs="Times New Roman"/>
              </w:rPr>
            </w:pPr>
          </w:p>
        </w:tc>
        <w:tc>
          <w:tcPr>
            <w:tcW w:w="6453" w:type="dxa"/>
            <w:tcBorders>
              <w:bottom w:val="single" w:sz="4" w:space="0" w:color="000000"/>
            </w:tcBorders>
          </w:tcPr>
          <w:p w:rsidR="006609EF" w:rsidRPr="00AD5293" w:rsidRDefault="00BE3206">
            <w:pPr>
              <w:pStyle w:val="TableParagraph"/>
              <w:spacing w:line="239" w:lineRule="exact"/>
              <w:ind w:left="2929" w:right="2995"/>
              <w:jc w:val="center"/>
              <w:rPr>
                <w:rFonts w:ascii="Times New Roman" w:hAnsi="Times New Roman" w:cs="Times New Roman"/>
              </w:rPr>
            </w:pPr>
            <w:r w:rsidRPr="00AD5293">
              <w:rPr>
                <w:rFonts w:ascii="Times New Roman" w:hAnsi="Times New Roman" w:cs="Times New Roman"/>
              </w:rPr>
              <w:t>OR</w:t>
            </w:r>
          </w:p>
          <w:p w:rsidR="006609EF" w:rsidRPr="00AD5293" w:rsidRDefault="00BE3206">
            <w:pPr>
              <w:pStyle w:val="TableParagraph"/>
              <w:spacing w:before="1"/>
              <w:ind w:right="176"/>
              <w:jc w:val="both"/>
              <w:rPr>
                <w:rFonts w:ascii="Times New Roman" w:hAnsi="Times New Roman" w:cs="Times New Roman"/>
              </w:rPr>
            </w:pPr>
            <w:r w:rsidRPr="00AD5293">
              <w:rPr>
                <w:rFonts w:ascii="Times New Roman" w:hAnsi="Times New Roman" w:cs="Times New Roman"/>
              </w:rPr>
              <w:t>15 years of administrative experience, of which 8 years shall be as Deputy Registrar or an equivalent post.</w:t>
            </w:r>
          </w:p>
          <w:p w:rsidR="006609EF" w:rsidRPr="00AD5293" w:rsidRDefault="00BE3206">
            <w:pPr>
              <w:pStyle w:val="TableParagraph"/>
              <w:ind w:right="174"/>
              <w:jc w:val="both"/>
              <w:rPr>
                <w:rFonts w:ascii="Times New Roman" w:hAnsi="Times New Roman" w:cs="Times New Roman"/>
              </w:rPr>
            </w:pPr>
            <w:r w:rsidRPr="00AD5293">
              <w:rPr>
                <w:rFonts w:ascii="Times New Roman" w:hAnsi="Times New Roman" w:cs="Times New Roman"/>
              </w:rPr>
              <w:t>*Relaxation of 5% of marks at PG level for SC/ST candidates as per UGC guidelines.</w:t>
            </w:r>
          </w:p>
          <w:p w:rsidR="006609EF" w:rsidRPr="00AD5293" w:rsidRDefault="00BE3206">
            <w:pPr>
              <w:pStyle w:val="TableParagraph"/>
              <w:ind w:right="819"/>
              <w:jc w:val="both"/>
              <w:rPr>
                <w:rFonts w:ascii="Times New Roman" w:hAnsi="Times New Roman" w:cs="Times New Roman"/>
              </w:rPr>
            </w:pPr>
            <w:r w:rsidRPr="00AD5293">
              <w:rPr>
                <w:rFonts w:ascii="Times New Roman" w:hAnsi="Times New Roman" w:cs="Times New Roman"/>
                <w:b/>
              </w:rPr>
              <w:t xml:space="preserve">Desirable: </w:t>
            </w:r>
            <w:r w:rsidRPr="00AD5293">
              <w:rPr>
                <w:rFonts w:ascii="Times New Roman" w:hAnsi="Times New Roman" w:cs="Times New Roman"/>
              </w:rPr>
              <w:t xml:space="preserve">Experience with financial management/ accounts. In case of </w:t>
            </w:r>
            <w:r w:rsidRPr="00AD5293">
              <w:rPr>
                <w:rFonts w:ascii="Times New Roman" w:hAnsi="Times New Roman" w:cs="Times New Roman"/>
                <w:b/>
              </w:rPr>
              <w:t xml:space="preserve">Deputation </w:t>
            </w:r>
            <w:r w:rsidRPr="00AD5293">
              <w:rPr>
                <w:rFonts w:ascii="Times New Roman" w:hAnsi="Times New Roman" w:cs="Times New Roman"/>
              </w:rPr>
              <w:t>preference may be given to the Officers working in organized Accounts Services of GOI.</w:t>
            </w:r>
          </w:p>
          <w:p w:rsidR="006609EF" w:rsidRPr="00AD5293" w:rsidRDefault="00BE3206">
            <w:pPr>
              <w:pStyle w:val="TableParagraph"/>
              <w:spacing w:line="248" w:lineRule="exact"/>
              <w:jc w:val="both"/>
              <w:rPr>
                <w:rFonts w:ascii="Times New Roman" w:hAnsi="Times New Roman" w:cs="Times New Roman"/>
              </w:rPr>
            </w:pPr>
            <w:r w:rsidRPr="00AD5293">
              <w:rPr>
                <w:rFonts w:ascii="Times New Roman" w:hAnsi="Times New Roman" w:cs="Times New Roman"/>
              </w:rPr>
              <w:t>Age of Superannuation-62 years</w:t>
            </w:r>
          </w:p>
        </w:tc>
      </w:tr>
      <w:tr w:rsidR="006609EF" w:rsidRPr="00AD5293">
        <w:trPr>
          <w:trHeight w:val="251"/>
        </w:trPr>
        <w:tc>
          <w:tcPr>
            <w:tcW w:w="1610" w:type="dxa"/>
            <w:vMerge w:val="restart"/>
          </w:tcPr>
          <w:p w:rsidR="006609EF" w:rsidRPr="00AD5293" w:rsidRDefault="00BE3206">
            <w:pPr>
              <w:pStyle w:val="TableParagraph"/>
              <w:spacing w:line="243" w:lineRule="exact"/>
              <w:ind w:left="533" w:right="524"/>
              <w:jc w:val="center"/>
              <w:rPr>
                <w:rFonts w:ascii="Times New Roman" w:hAnsi="Times New Roman" w:cs="Times New Roman"/>
                <w:b/>
              </w:rPr>
            </w:pPr>
            <w:r w:rsidRPr="00AD5293">
              <w:rPr>
                <w:rFonts w:ascii="Times New Roman" w:hAnsi="Times New Roman" w:cs="Times New Roman"/>
                <w:b/>
              </w:rPr>
              <w:t>3.</w:t>
            </w:r>
          </w:p>
        </w:tc>
        <w:tc>
          <w:tcPr>
            <w:tcW w:w="8509" w:type="dxa"/>
            <w:gridSpan w:val="2"/>
          </w:tcPr>
          <w:p w:rsidR="006609EF" w:rsidRPr="00AD5293" w:rsidRDefault="00304D75" w:rsidP="00040AC4">
            <w:pPr>
              <w:pStyle w:val="TableParagraph"/>
              <w:spacing w:line="232" w:lineRule="exact"/>
              <w:rPr>
                <w:rFonts w:ascii="Times New Roman" w:hAnsi="Times New Roman" w:cs="Times New Roman"/>
                <w:b/>
              </w:rPr>
            </w:pPr>
            <w:r w:rsidRPr="00AD5293">
              <w:rPr>
                <w:rFonts w:ascii="Times New Roman" w:hAnsi="Times New Roman" w:cs="Times New Roman"/>
                <w:b/>
              </w:rPr>
              <w:t>Librarian</w:t>
            </w:r>
            <w:r w:rsidR="00040AC4">
              <w:rPr>
                <w:rFonts w:ascii="Times New Roman" w:hAnsi="Times New Roman" w:cs="Times New Roman"/>
                <w:b/>
              </w:rPr>
              <w:t xml:space="preserve"> -01 (UR) (</w:t>
            </w:r>
            <w:r w:rsidR="00CD59FF">
              <w:rPr>
                <w:rFonts w:ascii="Times New Roman" w:hAnsi="Times New Roman" w:cs="Times New Roman"/>
                <w:b/>
              </w:rPr>
              <w:t>Permanent basis</w:t>
            </w:r>
            <w:r w:rsidR="00040AC4">
              <w:rPr>
                <w:rFonts w:ascii="Times New Roman" w:hAnsi="Times New Roman" w:cs="Times New Roman"/>
                <w:b/>
              </w:rPr>
              <w:t>)</w:t>
            </w:r>
          </w:p>
        </w:tc>
      </w:tr>
      <w:tr w:rsidR="006609EF" w:rsidRPr="00AD5293">
        <w:trPr>
          <w:trHeight w:val="254"/>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spacing w:line="234" w:lineRule="exact"/>
              <w:rPr>
                <w:rFonts w:ascii="Times New Roman" w:hAnsi="Times New Roman" w:cs="Times New Roman"/>
                <w:b/>
              </w:rPr>
            </w:pPr>
            <w:r w:rsidRPr="00AD5293">
              <w:rPr>
                <w:rFonts w:ascii="Times New Roman" w:hAnsi="Times New Roman" w:cs="Times New Roman"/>
                <w:b/>
              </w:rPr>
              <w:t>Pay Scale</w:t>
            </w:r>
          </w:p>
        </w:tc>
        <w:tc>
          <w:tcPr>
            <w:tcW w:w="6453" w:type="dxa"/>
          </w:tcPr>
          <w:p w:rsidR="006609EF" w:rsidRPr="00AD5293" w:rsidRDefault="00973706">
            <w:pPr>
              <w:pStyle w:val="TableParagraph"/>
              <w:spacing w:line="234" w:lineRule="exact"/>
              <w:ind w:left="109"/>
              <w:rPr>
                <w:rFonts w:ascii="Times New Roman" w:hAnsi="Times New Roman" w:cs="Times New Roman"/>
              </w:rPr>
            </w:pPr>
            <w:r w:rsidRPr="00AD5293">
              <w:rPr>
                <w:rFonts w:ascii="Times New Roman" w:hAnsi="Times New Roman" w:cs="Times New Roman"/>
              </w:rPr>
              <w:t xml:space="preserve">Academic Level </w:t>
            </w:r>
            <w:r>
              <w:rPr>
                <w:rFonts w:ascii="Times New Roman" w:hAnsi="Times New Roman" w:cs="Times New Roman"/>
              </w:rPr>
              <w:t xml:space="preserve">- </w:t>
            </w:r>
            <w:r w:rsidRPr="00AD5293">
              <w:rPr>
                <w:rFonts w:ascii="Times New Roman" w:hAnsi="Times New Roman" w:cs="Times New Roman"/>
              </w:rPr>
              <w:t>14</w:t>
            </w:r>
            <w:r>
              <w:rPr>
                <w:rFonts w:ascii="Times New Roman" w:hAnsi="Times New Roman" w:cs="Times New Roman"/>
              </w:rPr>
              <w:t xml:space="preserve"> (Rs. 144200-218200)</w:t>
            </w:r>
          </w:p>
        </w:tc>
      </w:tr>
      <w:tr w:rsidR="006609EF" w:rsidRPr="00AD5293">
        <w:trPr>
          <w:trHeight w:val="254"/>
        </w:trPr>
        <w:tc>
          <w:tcPr>
            <w:tcW w:w="1610" w:type="dxa"/>
            <w:vMerge/>
            <w:tcBorders>
              <w:top w:val="nil"/>
            </w:tcBorders>
          </w:tcPr>
          <w:p w:rsidR="006609EF" w:rsidRPr="00AD5293" w:rsidRDefault="006609EF">
            <w:pPr>
              <w:rPr>
                <w:rFonts w:ascii="Times New Roman" w:hAnsi="Times New Roman" w:cs="Times New Roman"/>
              </w:rPr>
            </w:pPr>
          </w:p>
        </w:tc>
        <w:tc>
          <w:tcPr>
            <w:tcW w:w="2056" w:type="dxa"/>
          </w:tcPr>
          <w:p w:rsidR="006609EF" w:rsidRPr="00AD5293" w:rsidRDefault="00BE3206">
            <w:pPr>
              <w:pStyle w:val="TableParagraph"/>
              <w:spacing w:line="234" w:lineRule="exact"/>
              <w:rPr>
                <w:rFonts w:ascii="Times New Roman" w:hAnsi="Times New Roman" w:cs="Times New Roman"/>
                <w:b/>
              </w:rPr>
            </w:pPr>
            <w:r w:rsidRPr="00AD5293">
              <w:rPr>
                <w:rFonts w:ascii="Times New Roman" w:hAnsi="Times New Roman" w:cs="Times New Roman"/>
                <w:b/>
              </w:rPr>
              <w:t>Age Limit</w:t>
            </w:r>
          </w:p>
        </w:tc>
        <w:tc>
          <w:tcPr>
            <w:tcW w:w="6453" w:type="dxa"/>
          </w:tcPr>
          <w:p w:rsidR="006609EF" w:rsidRPr="00AD5293" w:rsidRDefault="00A67298">
            <w:pPr>
              <w:pStyle w:val="TableParagraph"/>
              <w:spacing w:line="234" w:lineRule="exact"/>
              <w:ind w:left="109"/>
              <w:rPr>
                <w:rFonts w:ascii="Times New Roman" w:hAnsi="Times New Roman" w:cs="Times New Roman"/>
              </w:rPr>
            </w:pPr>
            <w:r>
              <w:rPr>
                <w:rFonts w:ascii="Times New Roman" w:hAnsi="Times New Roman" w:cs="Times New Roman"/>
              </w:rPr>
              <w:t xml:space="preserve">Maximum </w:t>
            </w:r>
            <w:r w:rsidRPr="00AD5293">
              <w:rPr>
                <w:rFonts w:ascii="Times New Roman" w:hAnsi="Times New Roman" w:cs="Times New Roman"/>
              </w:rPr>
              <w:t xml:space="preserve"> 57 years</w:t>
            </w:r>
          </w:p>
        </w:tc>
      </w:tr>
      <w:tr w:rsidR="006609EF" w:rsidRPr="00AD5293" w:rsidTr="00741B5A">
        <w:trPr>
          <w:trHeight w:val="2869"/>
        </w:trPr>
        <w:tc>
          <w:tcPr>
            <w:tcW w:w="1610" w:type="dxa"/>
            <w:vMerge/>
            <w:tcBorders>
              <w:top w:val="nil"/>
              <w:bottom w:val="single" w:sz="4" w:space="0" w:color="auto"/>
            </w:tcBorders>
          </w:tcPr>
          <w:p w:rsidR="006609EF" w:rsidRPr="00AD5293" w:rsidRDefault="006609EF">
            <w:pPr>
              <w:rPr>
                <w:rFonts w:ascii="Times New Roman" w:hAnsi="Times New Roman" w:cs="Times New Roman"/>
              </w:rPr>
            </w:pPr>
          </w:p>
        </w:tc>
        <w:tc>
          <w:tcPr>
            <w:tcW w:w="2056" w:type="dxa"/>
            <w:tcBorders>
              <w:bottom w:val="single" w:sz="4" w:space="0" w:color="auto"/>
            </w:tcBorders>
          </w:tcPr>
          <w:p w:rsidR="006609EF" w:rsidRPr="00AD5293" w:rsidRDefault="00BE3206">
            <w:pPr>
              <w:pStyle w:val="TableParagraph"/>
              <w:ind w:right="445"/>
              <w:rPr>
                <w:rFonts w:ascii="Times New Roman" w:hAnsi="Times New Roman" w:cs="Times New Roman"/>
                <w:b/>
              </w:rPr>
            </w:pPr>
            <w:r w:rsidRPr="00AD5293">
              <w:rPr>
                <w:rFonts w:ascii="Times New Roman" w:hAnsi="Times New Roman" w:cs="Times New Roman"/>
                <w:b/>
              </w:rPr>
              <w:t>Qualification &amp; Experience</w:t>
            </w:r>
          </w:p>
        </w:tc>
        <w:tc>
          <w:tcPr>
            <w:tcW w:w="6453" w:type="dxa"/>
            <w:tcBorders>
              <w:bottom w:val="single" w:sz="4" w:space="0" w:color="auto"/>
            </w:tcBorders>
          </w:tcPr>
          <w:p w:rsidR="00C1450B" w:rsidRPr="00AD5293" w:rsidRDefault="00C1450B" w:rsidP="00D31434">
            <w:pPr>
              <w:pStyle w:val="TableParagraph"/>
              <w:numPr>
                <w:ilvl w:val="0"/>
                <w:numId w:val="8"/>
              </w:numPr>
              <w:spacing w:line="245" w:lineRule="exact"/>
              <w:ind w:right="194"/>
              <w:jc w:val="both"/>
              <w:rPr>
                <w:rFonts w:ascii="Times New Roman" w:hAnsi="Times New Roman" w:cs="Times New Roman"/>
              </w:rPr>
            </w:pPr>
            <w:r w:rsidRPr="00AD5293">
              <w:rPr>
                <w:rFonts w:ascii="Times New Roman" w:hAnsi="Times New Roman" w:cs="Times New Roman"/>
              </w:rPr>
              <w:t xml:space="preserve">A Master‘s Degree in Library Science /Information Science/Documentation with at least 55% marks or an equivalent grade in a point scale wherever grading system is followed. </w:t>
            </w:r>
          </w:p>
          <w:p w:rsidR="00C1450B" w:rsidRPr="00AD5293" w:rsidRDefault="00C1450B" w:rsidP="00D31434">
            <w:pPr>
              <w:pStyle w:val="TableParagraph"/>
              <w:numPr>
                <w:ilvl w:val="0"/>
                <w:numId w:val="8"/>
              </w:numPr>
              <w:spacing w:line="245" w:lineRule="exact"/>
              <w:ind w:right="194"/>
              <w:jc w:val="both"/>
              <w:rPr>
                <w:rFonts w:ascii="Times New Roman" w:hAnsi="Times New Roman" w:cs="Times New Roman"/>
              </w:rPr>
            </w:pPr>
            <w:r w:rsidRPr="00AD5293">
              <w:rPr>
                <w:rFonts w:ascii="Times New Roman" w:hAnsi="Times New Roman" w:cs="Times New Roman"/>
              </w:rPr>
              <w:t>At least ten years as a Deputy Librarian in University Library</w:t>
            </w:r>
            <w:r w:rsidR="002B51A6">
              <w:rPr>
                <w:rFonts w:ascii="Times New Roman" w:hAnsi="Times New Roman" w:cs="Times New Roman"/>
              </w:rPr>
              <w:t xml:space="preserve"> </w:t>
            </w:r>
            <w:r w:rsidRPr="00AD5293">
              <w:rPr>
                <w:rFonts w:ascii="Times New Roman" w:hAnsi="Times New Roman" w:cs="Times New Roman"/>
              </w:rPr>
              <w:t xml:space="preserve">or ten years of teaching as Associate Professor in Library Science in a University Department or fifteen years‘ experience as a College Librarian. </w:t>
            </w:r>
          </w:p>
          <w:p w:rsidR="00876206" w:rsidRPr="00AD5293" w:rsidRDefault="00C1450B" w:rsidP="00876206">
            <w:pPr>
              <w:pStyle w:val="TableParagraph"/>
              <w:widowControl/>
              <w:numPr>
                <w:ilvl w:val="0"/>
                <w:numId w:val="8"/>
              </w:numPr>
              <w:adjustRightInd w:val="0"/>
              <w:spacing w:line="245" w:lineRule="exact"/>
              <w:ind w:right="194"/>
              <w:jc w:val="both"/>
              <w:rPr>
                <w:rFonts w:ascii="Times New Roman" w:hAnsi="Times New Roman" w:cs="Times New Roman"/>
              </w:rPr>
            </w:pPr>
            <w:r w:rsidRPr="00AD5293">
              <w:rPr>
                <w:rFonts w:ascii="Times New Roman" w:hAnsi="Times New Roman" w:cs="Times New Roman"/>
              </w:rPr>
              <w:t>Evidence of innovative library services including integration of ICT</w:t>
            </w:r>
            <w:r w:rsidR="005F375F">
              <w:rPr>
                <w:rFonts w:ascii="Times New Roman" w:hAnsi="Times New Roman" w:cs="Times New Roman"/>
              </w:rPr>
              <w:t xml:space="preserve"> </w:t>
            </w:r>
            <w:r w:rsidRPr="00AD5293">
              <w:rPr>
                <w:rFonts w:ascii="Times New Roman" w:hAnsi="Times New Roman" w:cs="Times New Roman"/>
              </w:rPr>
              <w:t xml:space="preserve">in library. </w:t>
            </w:r>
          </w:p>
          <w:p w:rsidR="00876206" w:rsidRPr="00AD5293" w:rsidRDefault="00876206" w:rsidP="00876206">
            <w:pPr>
              <w:pStyle w:val="TableParagraph"/>
              <w:widowControl/>
              <w:numPr>
                <w:ilvl w:val="0"/>
                <w:numId w:val="8"/>
              </w:numPr>
              <w:adjustRightInd w:val="0"/>
              <w:spacing w:line="245" w:lineRule="exact"/>
              <w:ind w:right="194"/>
              <w:jc w:val="both"/>
              <w:rPr>
                <w:rFonts w:ascii="Times New Roman" w:hAnsi="Times New Roman" w:cs="Times New Roman"/>
              </w:rPr>
            </w:pPr>
            <w:r w:rsidRPr="00AD5293">
              <w:rPr>
                <w:rFonts w:ascii="Times New Roman" w:hAnsi="Times New Roman" w:cs="Times New Roman"/>
              </w:rPr>
              <w:t>A Ph.D. Degree in library science/information science/documentation /archives and manuscript-keeping.</w:t>
            </w:r>
          </w:p>
        </w:tc>
      </w:tr>
    </w:tbl>
    <w:p w:rsidR="006609EF" w:rsidRPr="00AD5293" w:rsidRDefault="006609EF">
      <w:pPr>
        <w:pStyle w:val="BodyText"/>
        <w:spacing w:before="2"/>
        <w:ind w:left="0"/>
        <w:rPr>
          <w:rFonts w:ascii="Times New Roman" w:hAnsi="Times New Roman" w:cs="Times New Roman"/>
        </w:rPr>
      </w:pPr>
    </w:p>
    <w:p w:rsidR="00741B5A" w:rsidRDefault="00741B5A">
      <w:pPr>
        <w:spacing w:before="99"/>
        <w:ind w:left="113"/>
        <w:rPr>
          <w:rFonts w:ascii="Times New Roman" w:hAnsi="Times New Roman" w:cs="Times New Roman"/>
          <w:b/>
        </w:rPr>
      </w:pPr>
    </w:p>
    <w:p w:rsidR="006609EF" w:rsidRPr="00AD5293" w:rsidRDefault="00BE3206">
      <w:pPr>
        <w:spacing w:before="99"/>
        <w:ind w:left="113"/>
        <w:rPr>
          <w:rFonts w:ascii="Times New Roman" w:hAnsi="Times New Roman" w:cs="Times New Roman"/>
          <w:b/>
        </w:rPr>
      </w:pPr>
      <w:r w:rsidRPr="00AD5293">
        <w:rPr>
          <w:rFonts w:ascii="Times New Roman" w:hAnsi="Times New Roman" w:cs="Times New Roman"/>
          <w:b/>
        </w:rPr>
        <w:t>Note: Qualification*- As per UGC/ GOI Norms.</w:t>
      </w:r>
    </w:p>
    <w:p w:rsidR="006609EF" w:rsidRPr="00AD5293" w:rsidRDefault="006609EF">
      <w:pPr>
        <w:pStyle w:val="BodyText"/>
        <w:spacing w:before="6"/>
        <w:ind w:left="0"/>
        <w:rPr>
          <w:rFonts w:ascii="Times New Roman" w:hAnsi="Times New Roman" w:cs="Times New Roman"/>
          <w:b/>
        </w:rPr>
      </w:pPr>
    </w:p>
    <w:p w:rsidR="006609EF" w:rsidRPr="00AD5293" w:rsidRDefault="00BE3206">
      <w:pPr>
        <w:ind w:left="103"/>
        <w:rPr>
          <w:rFonts w:ascii="Times New Roman" w:hAnsi="Times New Roman" w:cs="Times New Roman"/>
          <w:b/>
        </w:rPr>
      </w:pPr>
      <w:r w:rsidRPr="00AD5293">
        <w:rPr>
          <w:rFonts w:ascii="Times New Roman" w:hAnsi="Times New Roman" w:cs="Times New Roman"/>
          <w:b/>
        </w:rPr>
        <w:t>Application fees</w:t>
      </w:r>
    </w:p>
    <w:p w:rsidR="006609EF" w:rsidRPr="00AD5293" w:rsidRDefault="00BE3206">
      <w:pPr>
        <w:pStyle w:val="ListParagraph"/>
        <w:numPr>
          <w:ilvl w:val="0"/>
          <w:numId w:val="3"/>
        </w:numPr>
        <w:tabs>
          <w:tab w:val="left" w:pos="823"/>
          <w:tab w:val="left" w:pos="824"/>
        </w:tabs>
        <w:spacing w:before="35"/>
        <w:ind w:hanging="361"/>
      </w:pPr>
      <w:r w:rsidRPr="00AD5293">
        <w:t xml:space="preserve">Rs. </w:t>
      </w:r>
      <w:r w:rsidR="00CA7CDD" w:rsidRPr="00AD5293">
        <w:t>550</w:t>
      </w:r>
      <w:r w:rsidRPr="00AD5293">
        <w:t>/- (</w:t>
      </w:r>
      <w:r w:rsidR="00CA7CDD" w:rsidRPr="00AD5293">
        <w:t>Five Hundred Fifty</w:t>
      </w:r>
      <w:r w:rsidRPr="00AD5293">
        <w:t>) for UR/OBC</w:t>
      </w:r>
      <w:r w:rsidRPr="00AD5293">
        <w:rPr>
          <w:spacing w:val="-5"/>
        </w:rPr>
        <w:t xml:space="preserve"> </w:t>
      </w:r>
      <w:r w:rsidRPr="00AD5293">
        <w:t>Category.</w:t>
      </w:r>
    </w:p>
    <w:p w:rsidR="006609EF" w:rsidRPr="00AD5293" w:rsidRDefault="00BE3206">
      <w:pPr>
        <w:pStyle w:val="ListParagraph"/>
        <w:numPr>
          <w:ilvl w:val="0"/>
          <w:numId w:val="3"/>
        </w:numPr>
        <w:tabs>
          <w:tab w:val="left" w:pos="823"/>
          <w:tab w:val="left" w:pos="824"/>
        </w:tabs>
        <w:spacing w:before="40"/>
      </w:pPr>
      <w:r w:rsidRPr="00AD5293">
        <w:t xml:space="preserve">Rs. </w:t>
      </w:r>
      <w:r w:rsidR="00CA7CDD" w:rsidRPr="00AD5293">
        <w:t>150</w:t>
      </w:r>
      <w:r w:rsidRPr="00AD5293">
        <w:t>/- (</w:t>
      </w:r>
      <w:r w:rsidR="00CA7CDD" w:rsidRPr="00AD5293">
        <w:t>One</w:t>
      </w:r>
      <w:r w:rsidRPr="00AD5293">
        <w:t xml:space="preserve"> Hundred</w:t>
      </w:r>
      <w:r w:rsidR="00CA7CDD" w:rsidRPr="00AD5293">
        <w:t xml:space="preserve"> Fifty</w:t>
      </w:r>
      <w:r w:rsidRPr="00AD5293">
        <w:t>) for SC/ST/PwD category applicants.</w:t>
      </w:r>
    </w:p>
    <w:p w:rsidR="006609EF" w:rsidRPr="00AD5293" w:rsidRDefault="00BE3206">
      <w:pPr>
        <w:pStyle w:val="ListParagraph"/>
        <w:numPr>
          <w:ilvl w:val="0"/>
          <w:numId w:val="3"/>
        </w:numPr>
        <w:tabs>
          <w:tab w:val="left" w:pos="823"/>
          <w:tab w:val="left" w:pos="824"/>
        </w:tabs>
        <w:spacing w:before="42"/>
      </w:pPr>
      <w:r w:rsidRPr="00AD5293">
        <w:t>Fees once paid will not be refunded under any</w:t>
      </w:r>
      <w:r w:rsidRPr="00AD5293">
        <w:rPr>
          <w:spacing w:val="-6"/>
        </w:rPr>
        <w:t xml:space="preserve"> </w:t>
      </w:r>
      <w:r w:rsidRPr="00AD5293">
        <w:t>circumstances.</w:t>
      </w:r>
    </w:p>
    <w:p w:rsidR="000111A6" w:rsidRDefault="00BE3206" w:rsidP="000111A6">
      <w:pPr>
        <w:pStyle w:val="ListParagraph"/>
        <w:numPr>
          <w:ilvl w:val="0"/>
          <w:numId w:val="3"/>
        </w:numPr>
        <w:tabs>
          <w:tab w:val="left" w:pos="823"/>
          <w:tab w:val="left" w:pos="824"/>
        </w:tabs>
        <w:spacing w:before="39"/>
      </w:pPr>
      <w:r w:rsidRPr="00AD5293">
        <w:t>Payment should be made online only, through credit/debit card/Net</w:t>
      </w:r>
      <w:r w:rsidRPr="00AD5293">
        <w:rPr>
          <w:spacing w:val="-5"/>
        </w:rPr>
        <w:t xml:space="preserve"> </w:t>
      </w:r>
      <w:r w:rsidRPr="00AD5293">
        <w:t>Banking.</w:t>
      </w:r>
    </w:p>
    <w:p w:rsidR="006E17D9" w:rsidRDefault="006E17D9" w:rsidP="006E17D9">
      <w:pPr>
        <w:pStyle w:val="ListParagraph"/>
        <w:tabs>
          <w:tab w:val="left" w:pos="1843"/>
        </w:tabs>
        <w:spacing w:before="39"/>
        <w:ind w:left="1701" w:firstLine="0"/>
      </w:pPr>
      <w:r>
        <w:t>Bank Name- Punjab National Bank</w:t>
      </w:r>
    </w:p>
    <w:p w:rsidR="006E17D9" w:rsidRDefault="006E17D9" w:rsidP="006E17D9">
      <w:pPr>
        <w:pStyle w:val="ListParagraph"/>
        <w:tabs>
          <w:tab w:val="left" w:pos="1843"/>
        </w:tabs>
        <w:spacing w:before="39"/>
        <w:ind w:left="1701" w:firstLine="0"/>
      </w:pPr>
      <w:r>
        <w:t>Branch- Gurukula Kangri, Haridwar</w:t>
      </w:r>
    </w:p>
    <w:p w:rsidR="006E17D9" w:rsidRDefault="006E17D9" w:rsidP="006E17D9">
      <w:pPr>
        <w:pStyle w:val="ListParagraph"/>
        <w:tabs>
          <w:tab w:val="left" w:pos="1843"/>
        </w:tabs>
        <w:spacing w:before="39"/>
        <w:ind w:left="1701" w:firstLine="0"/>
      </w:pPr>
      <w:r>
        <w:t>Account No.- 4063000100041261</w:t>
      </w:r>
    </w:p>
    <w:p w:rsidR="006E17D9" w:rsidRPr="00AD5293" w:rsidRDefault="006E17D9" w:rsidP="006E17D9">
      <w:pPr>
        <w:pStyle w:val="ListParagraph"/>
        <w:tabs>
          <w:tab w:val="left" w:pos="1843"/>
        </w:tabs>
        <w:spacing w:before="39"/>
        <w:ind w:left="1701" w:firstLine="0"/>
      </w:pPr>
      <w:r>
        <w:t>IFSC Code- PUNB0406300</w:t>
      </w:r>
    </w:p>
    <w:p w:rsidR="000111A6" w:rsidRPr="00AD5293" w:rsidRDefault="000111A6" w:rsidP="00505DE8">
      <w:pPr>
        <w:pStyle w:val="ListParagraph"/>
        <w:numPr>
          <w:ilvl w:val="0"/>
          <w:numId w:val="3"/>
        </w:numPr>
        <w:tabs>
          <w:tab w:val="left" w:pos="823"/>
          <w:tab w:val="left" w:pos="824"/>
        </w:tabs>
        <w:spacing w:before="39"/>
        <w:jc w:val="both"/>
      </w:pPr>
      <w:r w:rsidRPr="00AD5293">
        <w:rPr>
          <w:rFonts w:eastAsiaTheme="minorHAnsi"/>
          <w:lang w:val="en-IN" w:bidi="ar-SA"/>
        </w:rPr>
        <w:t>The candidates who have applied for above posts only (along with application fee) in response to the earlier Advertisements published have to apply afresh on the prescribed application form. However, they need not to pay the application fee again on production of the authentic details/proof of the fee paid by them</w:t>
      </w:r>
      <w:r w:rsidR="00550950" w:rsidRPr="00AD5293">
        <w:rPr>
          <w:rFonts w:eastAsiaTheme="minorHAnsi"/>
          <w:lang w:val="en-IN" w:bidi="ar-SA"/>
        </w:rPr>
        <w:t>.</w:t>
      </w:r>
    </w:p>
    <w:p w:rsidR="001462AE" w:rsidRDefault="00BE3206" w:rsidP="001462AE">
      <w:pPr>
        <w:pStyle w:val="ListParagraph"/>
        <w:numPr>
          <w:ilvl w:val="0"/>
          <w:numId w:val="3"/>
        </w:numPr>
        <w:tabs>
          <w:tab w:val="left" w:pos="823"/>
          <w:tab w:val="left" w:pos="824"/>
        </w:tabs>
        <w:spacing w:before="40"/>
        <w:rPr>
          <w:rFonts w:eastAsiaTheme="minorHAnsi"/>
          <w:lang w:val="en-IN" w:bidi="ar-SA"/>
        </w:rPr>
      </w:pPr>
      <w:r w:rsidRPr="001462AE">
        <w:rPr>
          <w:rFonts w:eastAsiaTheme="minorHAnsi"/>
          <w:lang w:val="en-IN" w:bidi="ar-SA"/>
        </w:rPr>
        <w:t>Applicants applying for more than one post must apply separately and pay fees separately.</w:t>
      </w:r>
    </w:p>
    <w:p w:rsidR="001462AE" w:rsidRPr="001462AE" w:rsidRDefault="001462AE" w:rsidP="001462AE">
      <w:pPr>
        <w:pStyle w:val="ListParagraph"/>
        <w:numPr>
          <w:ilvl w:val="0"/>
          <w:numId w:val="3"/>
        </w:numPr>
        <w:tabs>
          <w:tab w:val="left" w:pos="823"/>
          <w:tab w:val="left" w:pos="824"/>
        </w:tabs>
        <w:spacing w:before="40"/>
        <w:rPr>
          <w:rFonts w:eastAsiaTheme="minorHAnsi"/>
          <w:lang w:val="en-IN" w:bidi="ar-SA"/>
        </w:rPr>
      </w:pPr>
      <w:r w:rsidRPr="001462AE">
        <w:rPr>
          <w:rFonts w:eastAsiaTheme="minorHAnsi"/>
          <w:lang w:val="en-IN" w:bidi="ar-SA"/>
        </w:rPr>
        <w:t>Candidates should keep faith in Arya Samaj and Gurukula System of Education and must be vegetarian and teetotaller.</w:t>
      </w:r>
    </w:p>
    <w:p w:rsidR="00992602" w:rsidRPr="00AD5293" w:rsidRDefault="00992602" w:rsidP="00992602">
      <w:pPr>
        <w:tabs>
          <w:tab w:val="left" w:pos="823"/>
          <w:tab w:val="left" w:pos="824"/>
        </w:tabs>
        <w:spacing w:before="40"/>
      </w:pPr>
    </w:p>
    <w:p w:rsidR="00992602" w:rsidRPr="006B22C8" w:rsidRDefault="00BE3206" w:rsidP="00992602">
      <w:pPr>
        <w:pStyle w:val="BodyText"/>
        <w:ind w:left="103" w:right="119"/>
        <w:jc w:val="both"/>
        <w:rPr>
          <w:rFonts w:ascii="Times New Roman" w:hAnsi="Times New Roman" w:cs="Times New Roman"/>
          <w:i/>
        </w:rPr>
      </w:pPr>
      <w:r w:rsidRPr="00AD5293">
        <w:rPr>
          <w:rFonts w:ascii="Times New Roman" w:hAnsi="Times New Roman" w:cs="Times New Roman"/>
          <w:b/>
          <w:i/>
        </w:rPr>
        <w:t xml:space="preserve">NOTE:  </w:t>
      </w:r>
      <w:r w:rsidR="00992602" w:rsidRPr="006B22C8">
        <w:rPr>
          <w:rFonts w:ascii="Times New Roman" w:hAnsi="Times New Roman" w:cs="Times New Roman"/>
          <w:i/>
        </w:rPr>
        <w:t>Candidates already applied against earlier advertisement dated</w:t>
      </w:r>
      <w:r w:rsidR="00D65987" w:rsidRPr="00D65987">
        <w:rPr>
          <w:rFonts w:ascii="Times New Roman" w:hAnsi="Times New Roman" w:cs="Times New Roman"/>
          <w:b/>
        </w:rPr>
        <w:t xml:space="preserve"> </w:t>
      </w:r>
      <w:r w:rsidR="00D65987" w:rsidRPr="00D65987">
        <w:rPr>
          <w:rFonts w:ascii="Times New Roman" w:hAnsi="Times New Roman" w:cs="Times New Roman"/>
          <w:i/>
        </w:rPr>
        <w:t>07-13 Sep., 2019 (Employment News)</w:t>
      </w:r>
      <w:r w:rsidR="00D65987">
        <w:rPr>
          <w:rFonts w:ascii="Times New Roman" w:hAnsi="Times New Roman" w:cs="Times New Roman"/>
          <w:b/>
        </w:rPr>
        <w:t xml:space="preserve"> </w:t>
      </w:r>
      <w:r w:rsidR="00992602" w:rsidRPr="006B22C8">
        <w:rPr>
          <w:rFonts w:ascii="Times New Roman" w:hAnsi="Times New Roman" w:cs="Times New Roman"/>
          <w:i/>
        </w:rPr>
        <w:t>need not apply again; however, such candidates shall submit hard copy of updated bio-data clearly mentioning earlier Registration number and fee Transaction no. etc.</w:t>
      </w:r>
      <w:r w:rsidR="00DF1E1A">
        <w:rPr>
          <w:rFonts w:ascii="Times New Roman" w:hAnsi="Times New Roman" w:cs="Times New Roman"/>
          <w:i/>
        </w:rPr>
        <w:t xml:space="preserve"> and age of these candidates will be reckoned up to last date</w:t>
      </w:r>
      <w:r w:rsidR="00551B17">
        <w:rPr>
          <w:rFonts w:ascii="Times New Roman" w:hAnsi="Times New Roman" w:cs="Times New Roman"/>
          <w:i/>
        </w:rPr>
        <w:t xml:space="preserve"> (23.09.2019)</w:t>
      </w:r>
      <w:r w:rsidR="00DF1E1A">
        <w:rPr>
          <w:rFonts w:ascii="Times New Roman" w:hAnsi="Times New Roman" w:cs="Times New Roman"/>
          <w:i/>
        </w:rPr>
        <w:t xml:space="preserve">of the earlier advisement.  </w:t>
      </w:r>
    </w:p>
    <w:p w:rsidR="000973DF" w:rsidRPr="00AD5293" w:rsidRDefault="000973DF" w:rsidP="00992602">
      <w:pPr>
        <w:spacing w:before="240"/>
        <w:ind w:left="1095" w:right="119" w:hanging="992"/>
        <w:jc w:val="both"/>
        <w:rPr>
          <w:rFonts w:ascii="Times New Roman" w:hAnsi="Times New Roman" w:cs="Times New Roman"/>
        </w:rPr>
      </w:pPr>
      <w:r w:rsidRPr="00AD5293">
        <w:rPr>
          <w:rFonts w:ascii="Times New Roman" w:hAnsi="Times New Roman" w:cs="Times New Roman"/>
        </w:rPr>
        <w:br w:type="page"/>
      </w:r>
    </w:p>
    <w:p w:rsidR="006609EF" w:rsidRPr="000A760A" w:rsidRDefault="006609EF">
      <w:pPr>
        <w:jc w:val="both"/>
        <w:rPr>
          <w:rFonts w:ascii="Times New Roman" w:hAnsi="Times New Roman" w:cs="Times New Roman"/>
          <w:sz w:val="24"/>
        </w:rPr>
        <w:sectPr w:rsidR="006609EF" w:rsidRPr="000A760A">
          <w:pgSz w:w="11900" w:h="16840"/>
          <w:pgMar w:top="1160" w:right="720" w:bottom="1120" w:left="760" w:header="0" w:footer="936" w:gutter="0"/>
          <w:cols w:space="720"/>
        </w:sectPr>
      </w:pPr>
    </w:p>
    <w:p w:rsidR="006609EF" w:rsidRPr="00AD5293" w:rsidRDefault="00BE3206">
      <w:pPr>
        <w:pStyle w:val="Heading3"/>
        <w:spacing w:before="50"/>
        <w:ind w:left="358"/>
        <w:rPr>
          <w:sz w:val="22"/>
          <w:szCs w:val="22"/>
        </w:rPr>
      </w:pPr>
      <w:r w:rsidRPr="00AD5293">
        <w:rPr>
          <w:sz w:val="22"/>
          <w:szCs w:val="22"/>
        </w:rPr>
        <w:t>GENERAL INSTRUCTIONS &amp; ESSENTIAL INFORMATION FOR APPLYING TO POSTS:</w:t>
      </w:r>
    </w:p>
    <w:p w:rsidR="000111A6" w:rsidRPr="00AD5293" w:rsidRDefault="000111A6">
      <w:pPr>
        <w:pStyle w:val="Heading3"/>
        <w:spacing w:before="50"/>
        <w:ind w:left="358"/>
        <w:rPr>
          <w:sz w:val="22"/>
          <w:szCs w:val="22"/>
        </w:rPr>
      </w:pP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Candidates possessing foreign degrees should submit Equivalence Certificate issued by the Association of Indian Universities (AIU) at the time of interview, if called for.</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The eligibility marks of 55% marks (or an equivalent grade in a point scale wherever grading system is followed) and the relaxation of 5% to the categories mentioned in UGC Regulations, 2018 are permissible, based only on the qualifying marks without including any grace marks.</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 Only matriculation/SSC certificate/passing certificate issued by the concerned educational board will be considered as proof of date of birth. No other document will be accepted for verification of date of birth.</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Candidates belonging to SC/ST/OBC/EWS category should submit prescribed certificate as per the proforma of Govt. of India.</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Candidates belonging to OBC category, but coming in creamy layer will not be entitled to the benefits of reservation and should apply as General Category candidate.</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Candidates must ensure before applying that they are eligible according to the criteria stipulated in the advertisement. If the candidate is found ineligible at any stage of recruitment process, he/she will be disqualified and their candidature will be cancelled without any notice. Hiding/suppression of information or furnishing false information will lead to cancellation of candidature at any stage of recruitment.</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 In case of any dispute, any suite or legal proceeding against the 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000973DF" w:rsidRPr="00AD5293">
        <w:rPr>
          <w:rFonts w:eastAsiaTheme="minorHAnsi"/>
          <w:lang w:val="en-IN" w:bidi="ar-SA"/>
        </w:rPr>
        <w:t xml:space="preserve"> </w:t>
      </w:r>
      <w:r w:rsidRPr="00AD5293">
        <w:rPr>
          <w:rFonts w:eastAsiaTheme="minorHAnsi"/>
          <w:lang w:val="en-IN" w:bidi="ar-SA"/>
        </w:rPr>
        <w:t>, the territorial jurisdiction shall be Uttarakhand High Court at Nainital.</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The </w:t>
      </w:r>
      <w:r w:rsidR="000973DF" w:rsidRPr="00AD5293">
        <w:rPr>
          <w:rFonts w:eastAsiaTheme="minorHAnsi"/>
          <w:lang w:val="en-IN" w:bidi="ar-SA"/>
        </w:rPr>
        <w:t xml:space="preserve">Gurukula Kangri  </w:t>
      </w:r>
      <w:r w:rsidR="00AD5293" w:rsidRPr="00AD5293">
        <w:rPr>
          <w:rFonts w:eastAsiaTheme="minorHAnsi"/>
          <w:lang w:val="en-IN" w:bidi="ar-SA"/>
        </w:rPr>
        <w:t>(</w:t>
      </w:r>
      <w:r w:rsidR="000973DF" w:rsidRPr="00AD5293">
        <w:rPr>
          <w:rFonts w:eastAsiaTheme="minorHAnsi"/>
          <w:lang w:val="en-IN" w:bidi="ar-SA"/>
        </w:rPr>
        <w:t>Deemed to be University</w:t>
      </w:r>
      <w:r w:rsidR="00AD5293" w:rsidRPr="00AD5293">
        <w:rPr>
          <w:rFonts w:eastAsiaTheme="minorHAnsi"/>
          <w:lang w:val="en-IN" w:bidi="ar-SA"/>
        </w:rPr>
        <w:t>)</w:t>
      </w:r>
      <w:r w:rsidR="000973DF" w:rsidRPr="00AD5293">
        <w:rPr>
          <w:rFonts w:eastAsiaTheme="minorHAnsi"/>
          <w:lang w:val="en-IN" w:bidi="ar-SA"/>
        </w:rPr>
        <w:t xml:space="preserve"> </w:t>
      </w:r>
      <w:r w:rsidRPr="00AD5293">
        <w:rPr>
          <w:rFonts w:eastAsiaTheme="minorHAnsi"/>
          <w:lang w:val="en-IN" w:bidi="ar-SA"/>
        </w:rPr>
        <w:t xml:space="preserve">reserves the right to Revise/Reschedule/Cancel/Suspend/withdraw the recruitment process without assigning any reason. The decision of 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000973DF" w:rsidRPr="00AD5293">
        <w:rPr>
          <w:rFonts w:eastAsiaTheme="minorHAnsi"/>
          <w:lang w:val="en-IN" w:bidi="ar-SA"/>
        </w:rPr>
        <w:t xml:space="preserve"> </w:t>
      </w:r>
      <w:r w:rsidRPr="00AD5293">
        <w:rPr>
          <w:rFonts w:eastAsiaTheme="minorHAnsi"/>
          <w:lang w:val="en-IN" w:bidi="ar-SA"/>
        </w:rPr>
        <w:t>shall be final and no appeal in this regard shall be entertained.</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Any corrigendum/ changes/ updates related to the recruitment process shall be placed only on the official website of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000973DF" w:rsidRPr="00AD5293">
        <w:rPr>
          <w:rFonts w:eastAsiaTheme="minorHAnsi"/>
          <w:lang w:val="en-IN" w:bidi="ar-SA"/>
        </w:rPr>
        <w:t xml:space="preserve"> </w:t>
      </w:r>
      <w:r w:rsidRPr="00AD5293">
        <w:rPr>
          <w:rFonts w:eastAsiaTheme="minorHAnsi"/>
          <w:lang w:val="en-IN" w:bidi="ar-SA"/>
        </w:rPr>
        <w:t>of Haridwar.</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The candidate must </w:t>
      </w:r>
      <w:r w:rsidR="00C6062D">
        <w:rPr>
          <w:rFonts w:eastAsiaTheme="minorHAnsi"/>
          <w:lang w:val="en-IN" w:bidi="ar-SA"/>
        </w:rPr>
        <w:t>attached copies</w:t>
      </w:r>
      <w:r w:rsidRPr="00AD5293">
        <w:rPr>
          <w:rFonts w:eastAsiaTheme="minorHAnsi"/>
          <w:lang w:val="en-IN" w:bidi="ar-SA"/>
        </w:rPr>
        <w:t xml:space="preserve"> of all relevant documents which they have claimed in the application form. The original certificates would be required at the time of interview only.</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Candidates desirous of applying for more than one post should submit separate application for each post along with requisite application fee.</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Pr="00AD5293">
        <w:rPr>
          <w:rFonts w:eastAsiaTheme="minorHAnsi"/>
          <w:lang w:val="en-IN" w:bidi="ar-SA"/>
        </w:rPr>
        <w:t xml:space="preserve"> will issue call letters to the shortlisted candidates and other correspondence thorough email only. Candidates are requested mention their email ID neatly and clearly in their applications.</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Any errors and omissions detected in the advertisement and the process of selection are subject to rectification by 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Pr="00AD5293">
        <w:rPr>
          <w:rFonts w:eastAsiaTheme="minorHAnsi"/>
          <w:lang w:val="en-IN" w:bidi="ar-SA"/>
        </w:rPr>
        <w:t>.</w:t>
      </w:r>
    </w:p>
    <w:p w:rsidR="000111A6"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Candidates in Govt./Semi Govt./Govt. undertakings/Autonomous Bodies/Universities/Colleges should apply through proper channel and </w:t>
      </w:r>
      <w:r w:rsidRPr="00AD5293">
        <w:rPr>
          <w:rFonts w:eastAsiaTheme="minorHAnsi"/>
          <w:b/>
          <w:bCs/>
          <w:lang w:val="en-IN" w:bidi="ar-SA"/>
        </w:rPr>
        <w:t xml:space="preserve">a “No-objection Certificate” </w:t>
      </w:r>
      <w:r w:rsidRPr="00AD5293">
        <w:rPr>
          <w:rFonts w:eastAsiaTheme="minorHAnsi"/>
          <w:lang w:val="en-IN" w:bidi="ar-SA"/>
        </w:rPr>
        <w:t>from the employer be furnished at the time of interview. If original application is routed through proper channel, a copy of the application should be sent in advance before the prescribed/ stipulated last date.</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 Selection will be made on the basis of candidates' performance at the interview. 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Pr="00AD5293">
        <w:rPr>
          <w:rFonts w:eastAsiaTheme="minorHAnsi"/>
          <w:lang w:val="en-IN" w:bidi="ar-SA"/>
        </w:rPr>
        <w:t xml:space="preserve"> may utilize seminar and/or colloquium as a method of selection.</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The pay of the selected candidates will be fixed in the minimum scale/level of pay in the</w:t>
      </w:r>
      <w:r w:rsidR="003C409F" w:rsidRPr="00AD5293">
        <w:rPr>
          <w:rFonts w:eastAsiaTheme="minorHAnsi"/>
          <w:lang w:val="en-IN" w:bidi="ar-SA"/>
        </w:rPr>
        <w:t xml:space="preserve"> </w:t>
      </w:r>
      <w:r w:rsidRPr="00AD5293">
        <w:rPr>
          <w:rFonts w:eastAsiaTheme="minorHAnsi"/>
          <w:lang w:val="en-IN" w:bidi="ar-SA"/>
        </w:rPr>
        <w:t>pay matrix. However, the candidates may apply for protection of pay and the</w:t>
      </w:r>
      <w:r w:rsidR="003C409F" w:rsidRPr="00AD5293">
        <w:rPr>
          <w:rFonts w:eastAsiaTheme="minorHAnsi"/>
          <w:lang w:val="en-IN" w:bidi="ar-SA"/>
        </w:rPr>
        <w:t xml:space="preserv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Pr="00AD5293">
        <w:rPr>
          <w:rFonts w:eastAsiaTheme="minorHAnsi"/>
          <w:lang w:val="en-IN" w:bidi="ar-SA"/>
        </w:rPr>
        <w:t xml:space="preserve"> may consider the same strictly as per GoI rules for fixation of pay.</w:t>
      </w:r>
      <w:r w:rsidR="003C409F" w:rsidRPr="00AD5293">
        <w:rPr>
          <w:rFonts w:eastAsiaTheme="minorHAnsi"/>
          <w:lang w:val="en-IN" w:bidi="ar-SA"/>
        </w:rPr>
        <w:t xml:space="preserve"> </w:t>
      </w:r>
      <w:r w:rsidRPr="00AD5293">
        <w:rPr>
          <w:rFonts w:eastAsiaTheme="minorHAnsi"/>
          <w:lang w:val="en-IN" w:bidi="ar-SA"/>
        </w:rPr>
        <w:t>Fixation of pay for re-employed pensioners shall be strictly as per pay fixation rules of reemployed</w:t>
      </w:r>
      <w:r w:rsidR="003C409F" w:rsidRPr="00AD5293">
        <w:rPr>
          <w:rFonts w:eastAsiaTheme="minorHAnsi"/>
          <w:lang w:val="en-IN" w:bidi="ar-SA"/>
        </w:rPr>
        <w:t xml:space="preserve"> </w:t>
      </w:r>
      <w:r w:rsidRPr="00AD5293">
        <w:rPr>
          <w:rFonts w:eastAsiaTheme="minorHAnsi"/>
          <w:lang w:val="en-IN" w:bidi="ar-SA"/>
        </w:rPr>
        <w:t>pensioners.</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 The decision of the Vice-Chancellor,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000973DF" w:rsidRPr="00AD5293">
        <w:rPr>
          <w:rFonts w:eastAsiaTheme="minorHAnsi"/>
          <w:lang w:val="en-IN" w:bidi="ar-SA"/>
        </w:rPr>
        <w:t xml:space="preserve"> </w:t>
      </w:r>
      <w:r w:rsidRPr="00AD5293">
        <w:rPr>
          <w:rFonts w:eastAsiaTheme="minorHAnsi"/>
          <w:lang w:val="en-IN" w:bidi="ar-SA"/>
        </w:rPr>
        <w:t>of Haridwar in all</w:t>
      </w:r>
      <w:r w:rsidR="003C409F" w:rsidRPr="00AD5293">
        <w:rPr>
          <w:rFonts w:eastAsiaTheme="minorHAnsi"/>
          <w:lang w:val="en-IN" w:bidi="ar-SA"/>
        </w:rPr>
        <w:t xml:space="preserve"> </w:t>
      </w:r>
      <w:r w:rsidRPr="00AD5293">
        <w:rPr>
          <w:rFonts w:eastAsiaTheme="minorHAnsi"/>
          <w:lang w:val="en-IN" w:bidi="ar-SA"/>
        </w:rPr>
        <w:t>matters relating to eligibility, acceptance or rejection of applications, mode of selection</w:t>
      </w:r>
      <w:r w:rsidR="003C409F" w:rsidRPr="00AD5293">
        <w:rPr>
          <w:rFonts w:eastAsiaTheme="minorHAnsi"/>
          <w:lang w:val="en-IN" w:bidi="ar-SA"/>
        </w:rPr>
        <w:t xml:space="preserve"> </w:t>
      </w:r>
      <w:r w:rsidRPr="00AD5293">
        <w:rPr>
          <w:rFonts w:eastAsiaTheme="minorHAnsi"/>
          <w:lang w:val="en-IN" w:bidi="ar-SA"/>
        </w:rPr>
        <w:t>and conduct of interview will be final and binding on the candidates and no enquiry or</w:t>
      </w:r>
      <w:r w:rsidR="003C409F" w:rsidRPr="00AD5293">
        <w:rPr>
          <w:rFonts w:eastAsiaTheme="minorHAnsi"/>
          <w:lang w:val="en-IN" w:bidi="ar-SA"/>
        </w:rPr>
        <w:t xml:space="preserve"> </w:t>
      </w:r>
      <w:r w:rsidRPr="00AD5293">
        <w:rPr>
          <w:rFonts w:eastAsiaTheme="minorHAnsi"/>
          <w:lang w:val="en-IN" w:bidi="ar-SA"/>
        </w:rPr>
        <w:t>correspondence will be entertained in this connection from any individual or his/ her</w:t>
      </w:r>
      <w:r w:rsidR="003C409F" w:rsidRPr="00AD5293">
        <w:rPr>
          <w:rFonts w:eastAsiaTheme="minorHAnsi"/>
          <w:lang w:val="en-IN" w:bidi="ar-SA"/>
        </w:rPr>
        <w:t xml:space="preserve">  </w:t>
      </w:r>
      <w:r w:rsidRPr="00AD5293">
        <w:rPr>
          <w:rFonts w:eastAsiaTheme="minorHAnsi"/>
          <w:lang w:val="en-IN" w:bidi="ar-SA"/>
        </w:rPr>
        <w:t>agency.</w:t>
      </w:r>
      <w:r w:rsidR="003C409F" w:rsidRPr="00AD5293">
        <w:rPr>
          <w:rFonts w:eastAsiaTheme="minorHAnsi"/>
          <w:lang w:val="en-IN" w:bidi="ar-SA"/>
        </w:rPr>
        <w:t xml:space="preserve"> </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Incomplete applications shall be summarily rejected without any notice.</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Canvassing in any form and will be treated as a disqualification for the post.</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 Candidates must be in sound health. They must, if selected be prepared to undergo such</w:t>
      </w:r>
      <w:r w:rsidR="003C409F" w:rsidRPr="00AD5293">
        <w:rPr>
          <w:rFonts w:eastAsiaTheme="minorHAnsi"/>
          <w:lang w:val="en-IN" w:bidi="ar-SA"/>
        </w:rPr>
        <w:t xml:space="preserve"> </w:t>
      </w:r>
      <w:r w:rsidRPr="00AD5293">
        <w:rPr>
          <w:rFonts w:eastAsiaTheme="minorHAnsi"/>
          <w:lang w:val="en-IN" w:bidi="ar-SA"/>
        </w:rPr>
        <w:t xml:space="preserve">medical examination and satisfy such medical authority as 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000973DF" w:rsidRPr="00AD5293">
        <w:rPr>
          <w:rFonts w:eastAsiaTheme="minorHAnsi"/>
          <w:lang w:val="en-IN" w:bidi="ar-SA"/>
        </w:rPr>
        <w:t xml:space="preserve"> </w:t>
      </w:r>
      <w:r w:rsidR="003C409F" w:rsidRPr="00AD5293">
        <w:rPr>
          <w:rFonts w:eastAsiaTheme="minorHAnsi"/>
          <w:lang w:val="en-IN" w:bidi="ar-SA"/>
        </w:rPr>
        <w:t xml:space="preserve">may </w:t>
      </w:r>
      <w:r w:rsidRPr="00AD5293">
        <w:rPr>
          <w:rFonts w:eastAsiaTheme="minorHAnsi"/>
          <w:lang w:val="en-IN" w:bidi="ar-SA"/>
        </w:rPr>
        <w:t>require.</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000973DF" w:rsidRPr="00AD5293">
        <w:rPr>
          <w:rFonts w:eastAsiaTheme="minorHAnsi"/>
          <w:lang w:val="en-IN" w:bidi="ar-SA"/>
        </w:rPr>
        <w:t xml:space="preserve"> </w:t>
      </w:r>
      <w:r w:rsidRPr="00AD5293">
        <w:rPr>
          <w:rFonts w:eastAsiaTheme="minorHAnsi"/>
          <w:lang w:val="en-IN" w:bidi="ar-SA"/>
        </w:rPr>
        <w:t>reserves the right to change the number and nature</w:t>
      </w:r>
      <w:r w:rsidR="003C409F" w:rsidRPr="00AD5293">
        <w:rPr>
          <w:rFonts w:eastAsiaTheme="minorHAnsi"/>
          <w:lang w:val="en-IN" w:bidi="ar-SA"/>
        </w:rPr>
        <w:t xml:space="preserve"> </w:t>
      </w:r>
      <w:r w:rsidRPr="00AD5293">
        <w:rPr>
          <w:rFonts w:eastAsiaTheme="minorHAnsi"/>
          <w:lang w:val="en-IN" w:bidi="ar-SA"/>
        </w:rPr>
        <w:t>of posts/vacancies in case of any discrepancy without assigning any reason.</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The Candidates should</w:t>
      </w:r>
      <w:r w:rsidR="00551B17">
        <w:rPr>
          <w:rFonts w:eastAsiaTheme="minorHAnsi"/>
          <w:lang w:val="en-IN" w:bidi="ar-SA"/>
        </w:rPr>
        <w:t xml:space="preserve"> keep a copy of Application </w:t>
      </w:r>
      <w:r w:rsidRPr="00AD5293">
        <w:rPr>
          <w:rFonts w:eastAsiaTheme="minorHAnsi"/>
          <w:lang w:val="en-IN" w:bidi="ar-SA"/>
        </w:rPr>
        <w:t xml:space="preserve"> along with fee submission</w:t>
      </w:r>
      <w:r w:rsidR="003C409F" w:rsidRPr="00AD5293">
        <w:rPr>
          <w:rFonts w:eastAsiaTheme="minorHAnsi"/>
          <w:lang w:val="en-IN" w:bidi="ar-SA"/>
        </w:rPr>
        <w:t xml:space="preserve"> </w:t>
      </w:r>
      <w:r w:rsidRPr="00AD5293">
        <w:rPr>
          <w:rFonts w:eastAsiaTheme="minorHAnsi"/>
          <w:lang w:val="en-IN" w:bidi="ar-SA"/>
        </w:rPr>
        <w:t xml:space="preserve">receipt. The candidates are required to send </w:t>
      </w:r>
      <w:r w:rsidR="00E36E3C">
        <w:rPr>
          <w:rFonts w:eastAsiaTheme="minorHAnsi"/>
          <w:b/>
          <w:bCs/>
          <w:lang w:val="en-IN" w:bidi="ar-SA"/>
        </w:rPr>
        <w:t>Six</w:t>
      </w:r>
      <w:r w:rsidRPr="00AD5293">
        <w:rPr>
          <w:rFonts w:eastAsiaTheme="minorHAnsi"/>
          <w:b/>
          <w:bCs/>
          <w:lang w:val="en-IN" w:bidi="ar-SA"/>
        </w:rPr>
        <w:t xml:space="preserve"> hard copies </w:t>
      </w:r>
      <w:r w:rsidRPr="00AD5293">
        <w:rPr>
          <w:rFonts w:eastAsiaTheme="minorHAnsi"/>
          <w:lang w:val="en-IN" w:bidi="ar-SA"/>
        </w:rPr>
        <w:t>of application Form along</w:t>
      </w:r>
      <w:r w:rsidR="003C409F" w:rsidRPr="00AD5293">
        <w:rPr>
          <w:rFonts w:eastAsiaTheme="minorHAnsi"/>
          <w:lang w:val="en-IN" w:bidi="ar-SA"/>
        </w:rPr>
        <w:t xml:space="preserve"> </w:t>
      </w:r>
      <w:r w:rsidRPr="00AD5293">
        <w:rPr>
          <w:rFonts w:eastAsiaTheme="minorHAnsi"/>
          <w:lang w:val="en-IN" w:bidi="ar-SA"/>
        </w:rPr>
        <w:t xml:space="preserve">with </w:t>
      </w:r>
      <w:r w:rsidR="003C409F" w:rsidRPr="00AD5293">
        <w:rPr>
          <w:rFonts w:eastAsiaTheme="minorHAnsi"/>
          <w:b/>
          <w:bCs/>
          <w:lang w:val="en-IN" w:bidi="ar-SA"/>
        </w:rPr>
        <w:t>0</w:t>
      </w:r>
      <w:r w:rsidR="00C6436A">
        <w:rPr>
          <w:rFonts w:eastAsiaTheme="minorHAnsi"/>
          <w:b/>
          <w:bCs/>
          <w:lang w:val="en-IN" w:bidi="ar-SA"/>
        </w:rPr>
        <w:t>1</w:t>
      </w:r>
      <w:r w:rsidR="003C409F" w:rsidRPr="00AD5293">
        <w:rPr>
          <w:rFonts w:eastAsiaTheme="minorHAnsi"/>
          <w:b/>
          <w:bCs/>
          <w:lang w:val="en-IN" w:bidi="ar-SA"/>
        </w:rPr>
        <w:t xml:space="preserve"> set of </w:t>
      </w:r>
      <w:r w:rsidRPr="00AD5293">
        <w:rPr>
          <w:rFonts w:eastAsiaTheme="minorHAnsi"/>
          <w:b/>
          <w:bCs/>
          <w:lang w:val="en-IN" w:bidi="ar-SA"/>
        </w:rPr>
        <w:t xml:space="preserve">certificate &amp; documents </w:t>
      </w:r>
      <w:r w:rsidRPr="00AD5293">
        <w:rPr>
          <w:rFonts w:eastAsiaTheme="minorHAnsi"/>
          <w:lang w:val="en-IN" w:bidi="ar-SA"/>
        </w:rPr>
        <w:t xml:space="preserve">etc. to the </w:t>
      </w:r>
      <w:r w:rsidRPr="00AD5293">
        <w:rPr>
          <w:rFonts w:eastAsiaTheme="minorHAnsi"/>
          <w:b/>
          <w:bCs/>
          <w:lang w:val="en-IN" w:bidi="ar-SA"/>
        </w:rPr>
        <w:t xml:space="preserve">Registrar,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003C409F" w:rsidRPr="00AD5293">
        <w:rPr>
          <w:rFonts w:eastAsiaTheme="minorHAnsi"/>
          <w:b/>
          <w:bCs/>
          <w:lang w:val="en-IN" w:bidi="ar-SA"/>
        </w:rPr>
        <w:t xml:space="preserve">, Haridwar </w:t>
      </w:r>
      <w:r w:rsidRPr="00AD5293">
        <w:rPr>
          <w:rFonts w:eastAsiaTheme="minorHAnsi"/>
          <w:b/>
          <w:bCs/>
          <w:lang w:val="en-IN" w:bidi="ar-SA"/>
        </w:rPr>
        <w:t>249404 (U.K.)</w:t>
      </w:r>
      <w:r w:rsidRPr="00AD5293">
        <w:rPr>
          <w:rFonts w:eastAsiaTheme="minorHAnsi"/>
          <w:lang w:val="en-IN" w:bidi="ar-SA"/>
        </w:rPr>
        <w:t>. However, the original documents of the</w:t>
      </w:r>
      <w:r w:rsidR="003C409F" w:rsidRPr="00AD5293">
        <w:rPr>
          <w:rFonts w:eastAsiaTheme="minorHAnsi"/>
          <w:lang w:val="en-IN" w:bidi="ar-SA"/>
        </w:rPr>
        <w:t xml:space="preserve"> </w:t>
      </w:r>
      <w:r w:rsidRPr="00AD5293">
        <w:rPr>
          <w:rFonts w:eastAsiaTheme="minorHAnsi"/>
          <w:lang w:val="en-IN" w:bidi="ar-SA"/>
        </w:rPr>
        <w:t xml:space="preserve">same will have to be produced by the candidates at the time of Interview in 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Pr="00AD5293">
        <w:rPr>
          <w:rFonts w:eastAsiaTheme="minorHAnsi"/>
          <w:lang w:val="en-IN" w:bidi="ar-SA"/>
        </w:rPr>
        <w:t>, Haridwar.</w:t>
      </w:r>
    </w:p>
    <w:p w:rsidR="003C409F" w:rsidRPr="00AD5293" w:rsidRDefault="000111A6" w:rsidP="00B71207">
      <w:pPr>
        <w:pStyle w:val="ListParagraph"/>
        <w:widowControl/>
        <w:numPr>
          <w:ilvl w:val="0"/>
          <w:numId w:val="9"/>
        </w:numPr>
        <w:adjustRightInd w:val="0"/>
        <w:spacing w:line="360" w:lineRule="auto"/>
        <w:jc w:val="both"/>
        <w:rPr>
          <w:rFonts w:eastAsiaTheme="minorHAnsi"/>
          <w:lang w:val="en-IN" w:bidi="ar-SA"/>
        </w:rPr>
      </w:pPr>
      <w:r w:rsidRPr="00AD5293">
        <w:rPr>
          <w:rFonts w:eastAsiaTheme="minorHAnsi"/>
          <w:lang w:val="en-IN" w:bidi="ar-SA"/>
        </w:rPr>
        <w:t xml:space="preserve">Any </w:t>
      </w:r>
      <w:r w:rsidRPr="00AD5293">
        <w:rPr>
          <w:rFonts w:eastAsiaTheme="minorHAnsi"/>
          <w:b/>
          <w:bCs/>
          <w:lang w:val="en-IN" w:bidi="ar-SA"/>
        </w:rPr>
        <w:t xml:space="preserve">changes/amendments/updation/notice </w:t>
      </w:r>
      <w:r w:rsidRPr="00AD5293">
        <w:rPr>
          <w:rFonts w:eastAsiaTheme="minorHAnsi"/>
          <w:lang w:val="en-IN" w:bidi="ar-SA"/>
        </w:rPr>
        <w:t xml:space="preserve">in this regard shall be posted on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Pr="00AD5293">
        <w:rPr>
          <w:rFonts w:eastAsiaTheme="minorHAnsi"/>
          <w:lang w:val="en-IN" w:bidi="ar-SA"/>
        </w:rPr>
        <w:t xml:space="preserve"> website only. Candidates are advised to check the </w:t>
      </w:r>
      <w:r w:rsidR="000973DF" w:rsidRPr="00AD5293">
        <w:rPr>
          <w:rFonts w:eastAsiaTheme="minorHAnsi"/>
          <w:lang w:val="en-IN" w:bidi="ar-SA"/>
        </w:rPr>
        <w:t xml:space="preserve">Gurukula Kangri  </w:t>
      </w:r>
      <w:r w:rsidR="00D878B4" w:rsidRPr="00AD5293">
        <w:rPr>
          <w:rFonts w:eastAsiaTheme="minorHAnsi"/>
          <w:lang w:val="en-IN" w:bidi="ar-SA"/>
        </w:rPr>
        <w:t>(</w:t>
      </w:r>
      <w:r w:rsidR="000973DF" w:rsidRPr="00AD5293">
        <w:rPr>
          <w:rFonts w:eastAsiaTheme="minorHAnsi"/>
          <w:lang w:val="en-IN" w:bidi="ar-SA"/>
        </w:rPr>
        <w:t>Deemed to be University</w:t>
      </w:r>
      <w:r w:rsidR="00D878B4" w:rsidRPr="00AD5293">
        <w:rPr>
          <w:rFonts w:eastAsiaTheme="minorHAnsi"/>
          <w:lang w:val="en-IN" w:bidi="ar-SA"/>
        </w:rPr>
        <w:t>)</w:t>
      </w:r>
      <w:r w:rsidRPr="00AD5293">
        <w:rPr>
          <w:rFonts w:eastAsiaTheme="minorHAnsi"/>
          <w:lang w:val="en-IN" w:bidi="ar-SA"/>
        </w:rPr>
        <w:t xml:space="preserve"> Website regularly.</w:t>
      </w:r>
      <w:r w:rsidR="003C409F" w:rsidRPr="00AD5293">
        <w:rPr>
          <w:rFonts w:eastAsiaTheme="minorHAnsi"/>
          <w:lang w:val="en-IN" w:bidi="ar-SA"/>
        </w:rPr>
        <w:t xml:space="preserve"> </w:t>
      </w:r>
    </w:p>
    <w:p w:rsidR="00425472" w:rsidRPr="00AD5293" w:rsidRDefault="00425472" w:rsidP="00B71207">
      <w:pPr>
        <w:pStyle w:val="ListParagraph"/>
        <w:numPr>
          <w:ilvl w:val="0"/>
          <w:numId w:val="9"/>
        </w:numPr>
        <w:tabs>
          <w:tab w:val="left" w:pos="556"/>
        </w:tabs>
        <w:spacing w:line="360" w:lineRule="auto"/>
        <w:jc w:val="both"/>
      </w:pPr>
      <w:r w:rsidRPr="00AD5293">
        <w:t>The University reserves the</w:t>
      </w:r>
      <w:r w:rsidRPr="00AD5293">
        <w:rPr>
          <w:spacing w:val="-8"/>
        </w:rPr>
        <w:t xml:space="preserve"> </w:t>
      </w:r>
      <w:r w:rsidRPr="00AD5293">
        <w:t>right:</w:t>
      </w:r>
    </w:p>
    <w:p w:rsidR="00425472" w:rsidRPr="00AD5293" w:rsidRDefault="00425472" w:rsidP="00B71207">
      <w:pPr>
        <w:pStyle w:val="ListParagraph"/>
        <w:numPr>
          <w:ilvl w:val="1"/>
          <w:numId w:val="9"/>
        </w:numPr>
        <w:tabs>
          <w:tab w:val="left" w:pos="824"/>
        </w:tabs>
        <w:spacing w:before="50" w:line="360" w:lineRule="auto"/>
        <w:ind w:right="119"/>
        <w:jc w:val="both"/>
      </w:pPr>
      <w:r w:rsidRPr="00AD5293">
        <w:t>To withdraw the advertisement either partly or wholly at any time without assigning any reason to this effect.</w:t>
      </w:r>
    </w:p>
    <w:p w:rsidR="00425472" w:rsidRPr="00AD5293" w:rsidRDefault="00425472" w:rsidP="00B71207">
      <w:pPr>
        <w:pStyle w:val="ListParagraph"/>
        <w:numPr>
          <w:ilvl w:val="1"/>
          <w:numId w:val="9"/>
        </w:numPr>
        <w:tabs>
          <w:tab w:val="left" w:pos="824"/>
        </w:tabs>
        <w:spacing w:line="360" w:lineRule="auto"/>
        <w:jc w:val="both"/>
      </w:pPr>
      <w:r w:rsidRPr="00AD5293">
        <w:t>To fill or not to fill up some or all the posts advertised for any reasons</w:t>
      </w:r>
      <w:r w:rsidRPr="00AD5293">
        <w:rPr>
          <w:spacing w:val="-20"/>
        </w:rPr>
        <w:t xml:space="preserve"> </w:t>
      </w:r>
      <w:r w:rsidRPr="00AD5293">
        <w:t>whatsoever.</w:t>
      </w:r>
    </w:p>
    <w:p w:rsidR="00425472" w:rsidRPr="00AD5293" w:rsidRDefault="00425472" w:rsidP="00B71207">
      <w:pPr>
        <w:pStyle w:val="ListParagraph"/>
        <w:numPr>
          <w:ilvl w:val="1"/>
          <w:numId w:val="9"/>
        </w:numPr>
        <w:tabs>
          <w:tab w:val="left" w:pos="824"/>
        </w:tabs>
        <w:spacing w:before="51" w:line="360" w:lineRule="auto"/>
        <w:jc w:val="both"/>
      </w:pPr>
      <w:r w:rsidRPr="00AD5293">
        <w:t>To increase/decrease the number of posts after due procedure as per directions of UGC from time to</w:t>
      </w:r>
      <w:r w:rsidRPr="00AD5293">
        <w:rPr>
          <w:spacing w:val="-27"/>
        </w:rPr>
        <w:t xml:space="preserve"> </w:t>
      </w:r>
      <w:r w:rsidRPr="00AD5293">
        <w:t>time.</w:t>
      </w:r>
    </w:p>
    <w:p w:rsidR="00425472" w:rsidRPr="00AD5293" w:rsidRDefault="00425472" w:rsidP="00B71207">
      <w:pPr>
        <w:pStyle w:val="ListParagraph"/>
        <w:numPr>
          <w:ilvl w:val="1"/>
          <w:numId w:val="9"/>
        </w:numPr>
        <w:tabs>
          <w:tab w:val="left" w:pos="824"/>
        </w:tabs>
        <w:spacing w:before="50" w:line="360" w:lineRule="auto"/>
        <w:ind w:right="122"/>
        <w:jc w:val="both"/>
      </w:pPr>
      <w:r w:rsidRPr="00AD5293">
        <w:t>Any addition/deletion and changes in matter of terms and conditions given in this notification of recruitment, as directed by concerned authority/UGC/MHRD/GoI from time to</w:t>
      </w:r>
      <w:r w:rsidRPr="00AD5293">
        <w:rPr>
          <w:spacing w:val="-20"/>
        </w:rPr>
        <w:t xml:space="preserve"> </w:t>
      </w:r>
      <w:r w:rsidRPr="00AD5293">
        <w:t>time.</w:t>
      </w:r>
    </w:p>
    <w:p w:rsidR="00425472" w:rsidRPr="00AD5293" w:rsidRDefault="00425472" w:rsidP="00B71207">
      <w:pPr>
        <w:pStyle w:val="ListParagraph"/>
        <w:numPr>
          <w:ilvl w:val="0"/>
          <w:numId w:val="9"/>
        </w:numPr>
        <w:tabs>
          <w:tab w:val="left" w:pos="556"/>
        </w:tabs>
        <w:spacing w:before="1" w:line="360" w:lineRule="auto"/>
        <w:ind w:right="119"/>
        <w:jc w:val="both"/>
      </w:pPr>
      <w:r w:rsidRPr="00AD5293">
        <w:t xml:space="preserve">The prescribed essential qualifications are the minimum and the mere possession of the same does not entitle candidates to be called for interview. Where the number of applications received in response to an advertisement is large and it will not be convenient or possible to interview all the candidates, the University, at its discretion, may restrict the number of candidates to a reasonable limit, which may vary from post to post, on the basis of qualifications, experience, publications etc. The </w:t>
      </w:r>
      <w:r w:rsidR="000973DF" w:rsidRPr="00251335">
        <w:rPr>
          <w:rFonts w:eastAsiaTheme="minorHAnsi"/>
          <w:lang w:val="en-IN" w:bidi="ar-SA"/>
        </w:rPr>
        <w:t xml:space="preserve">Gurukula Kangri  </w:t>
      </w:r>
      <w:r w:rsidR="00D878B4" w:rsidRPr="00251335">
        <w:rPr>
          <w:rFonts w:eastAsiaTheme="minorHAnsi"/>
          <w:lang w:val="en-IN" w:bidi="ar-SA"/>
        </w:rPr>
        <w:t>(</w:t>
      </w:r>
      <w:r w:rsidR="000973DF" w:rsidRPr="00251335">
        <w:rPr>
          <w:rFonts w:eastAsiaTheme="minorHAnsi"/>
          <w:lang w:val="en-IN" w:bidi="ar-SA"/>
        </w:rPr>
        <w:t>Deemed to be University</w:t>
      </w:r>
      <w:r w:rsidR="00D878B4" w:rsidRPr="00251335">
        <w:rPr>
          <w:rFonts w:eastAsiaTheme="minorHAnsi"/>
          <w:lang w:val="en-IN" w:bidi="ar-SA"/>
        </w:rPr>
        <w:t>)</w:t>
      </w:r>
      <w:r w:rsidRPr="00AD5293">
        <w:t xml:space="preserve"> may constitute an expert committee to scrutinize the applications or process administratively depending upon the number of applications to restrict number of ca</w:t>
      </w:r>
      <w:r w:rsidR="00251335">
        <w:t>ndidates to a reasonable limit.</w:t>
      </w:r>
    </w:p>
    <w:p w:rsidR="00425472" w:rsidRPr="00AD5293" w:rsidRDefault="00425472" w:rsidP="00B71207">
      <w:pPr>
        <w:pStyle w:val="ListParagraph"/>
        <w:numPr>
          <w:ilvl w:val="0"/>
          <w:numId w:val="9"/>
        </w:numPr>
        <w:tabs>
          <w:tab w:val="left" w:pos="556"/>
        </w:tabs>
        <w:spacing w:before="1" w:line="360" w:lineRule="auto"/>
        <w:ind w:right="119"/>
        <w:jc w:val="both"/>
      </w:pPr>
      <w:r w:rsidRPr="00AD5293">
        <w:t>The</w:t>
      </w:r>
      <w:r w:rsidRPr="00251335">
        <w:rPr>
          <w:rFonts w:eastAsiaTheme="minorHAnsi"/>
          <w:lang w:val="en-IN" w:bidi="ar-SA"/>
        </w:rPr>
        <w:t xml:space="preserve"> </w:t>
      </w:r>
      <w:r w:rsidR="000973DF" w:rsidRPr="00251335">
        <w:rPr>
          <w:rFonts w:eastAsiaTheme="minorHAnsi"/>
          <w:lang w:val="en-IN" w:bidi="ar-SA"/>
        </w:rPr>
        <w:t xml:space="preserve">Gurukula Kangri  </w:t>
      </w:r>
      <w:r w:rsidR="00D878B4" w:rsidRPr="00251335">
        <w:rPr>
          <w:rFonts w:eastAsiaTheme="minorHAnsi"/>
          <w:lang w:val="en-IN" w:bidi="ar-SA"/>
        </w:rPr>
        <w:t>(</w:t>
      </w:r>
      <w:r w:rsidR="000973DF" w:rsidRPr="00251335">
        <w:rPr>
          <w:rFonts w:eastAsiaTheme="minorHAnsi"/>
          <w:lang w:val="en-IN" w:bidi="ar-SA"/>
        </w:rPr>
        <w:t>Deemed to be University</w:t>
      </w:r>
      <w:r w:rsidR="00D878B4" w:rsidRPr="00AD5293">
        <w:rPr>
          <w:rFonts w:eastAsiaTheme="minorHAnsi"/>
          <w:lang w:val="en-IN" w:bidi="ar-SA"/>
        </w:rPr>
        <w:t>)</w:t>
      </w:r>
      <w:r w:rsidRPr="00AD5293">
        <w:t xml:space="preserve"> shall verify the antecedents or documents submitted by the candidate at any time during tenure of service. In case, it is detected that the documents submitted by the candidates are fake or the candidate has a clandestine antecedents/background for which he has been convicted by any court and has suppressed the said information, then his/her services shall b</w:t>
      </w:r>
      <w:r w:rsidRPr="00251335">
        <w:rPr>
          <w:spacing w:val="-5"/>
        </w:rPr>
        <w:t>e</w:t>
      </w:r>
      <w:r w:rsidRPr="00AD5293">
        <w:rPr>
          <w:spacing w:val="-5"/>
        </w:rPr>
        <w:t xml:space="preserve"> </w:t>
      </w:r>
      <w:r w:rsidRPr="00AD5293">
        <w:t>terminated.</w:t>
      </w:r>
    </w:p>
    <w:p w:rsidR="00425472" w:rsidRPr="00AD5293" w:rsidRDefault="0032520D" w:rsidP="00B71207">
      <w:pPr>
        <w:pStyle w:val="ListParagraph"/>
        <w:numPr>
          <w:ilvl w:val="0"/>
          <w:numId w:val="9"/>
        </w:numPr>
        <w:tabs>
          <w:tab w:val="left" w:pos="556"/>
        </w:tabs>
        <w:spacing w:before="46" w:line="360" w:lineRule="auto"/>
        <w:ind w:right="118"/>
        <w:jc w:val="both"/>
      </w:pPr>
      <w:r>
        <w:t>The experience and qualification will be reckoned up to last date of submission of application</w:t>
      </w:r>
      <w:r w:rsidR="00A356D5">
        <w:t>.</w:t>
      </w:r>
      <w:r>
        <w:t xml:space="preserve"> However, if candidates have most relevant experience. The Competent Authority may </w:t>
      </w:r>
      <w:r w:rsidR="004A477A">
        <w:t xml:space="preserve">relax </w:t>
      </w:r>
      <w:r w:rsidR="00251335">
        <w:t>up to One year</w:t>
      </w:r>
      <w:r>
        <w:t xml:space="preserve"> in experience.  </w:t>
      </w:r>
    </w:p>
    <w:p w:rsidR="000111A6" w:rsidRPr="00FE7A94" w:rsidRDefault="000111A6" w:rsidP="00B71207">
      <w:pPr>
        <w:pStyle w:val="ListParagraph"/>
        <w:widowControl/>
        <w:numPr>
          <w:ilvl w:val="0"/>
          <w:numId w:val="9"/>
        </w:numPr>
        <w:adjustRightInd w:val="0"/>
        <w:spacing w:line="360" w:lineRule="auto"/>
        <w:jc w:val="both"/>
        <w:rPr>
          <w:rFonts w:eastAsiaTheme="minorHAnsi"/>
          <w:b/>
          <w:bCs/>
          <w:lang w:val="en-IN" w:bidi="ar-SA"/>
        </w:rPr>
      </w:pPr>
      <w:r w:rsidRPr="00FE7A94">
        <w:rPr>
          <w:rFonts w:eastAsiaTheme="minorHAnsi"/>
          <w:b/>
          <w:bCs/>
          <w:lang w:val="en-IN" w:bidi="ar-SA"/>
        </w:rPr>
        <w:t>THE APPOINTMENT OF CANDIDATES ON REGULAR BASIS SHALL BE</w:t>
      </w:r>
      <w:r w:rsidR="003C409F" w:rsidRPr="00FE7A94">
        <w:rPr>
          <w:rFonts w:eastAsiaTheme="minorHAnsi"/>
          <w:b/>
          <w:bCs/>
          <w:lang w:val="en-IN" w:bidi="ar-SA"/>
        </w:rPr>
        <w:t xml:space="preserve"> </w:t>
      </w:r>
      <w:r w:rsidRPr="00FE7A94">
        <w:rPr>
          <w:rFonts w:eastAsiaTheme="minorHAnsi"/>
          <w:b/>
          <w:bCs/>
          <w:lang w:val="en-IN" w:bidi="ar-SA"/>
        </w:rPr>
        <w:t>GOVERNED BY NEW PENSION SCHEME (NPS) (APPLICABLE ON</w:t>
      </w:r>
      <w:r w:rsidR="003C409F" w:rsidRPr="00FE7A94">
        <w:rPr>
          <w:rFonts w:eastAsiaTheme="minorHAnsi"/>
          <w:b/>
          <w:bCs/>
          <w:lang w:val="en-IN" w:bidi="ar-SA"/>
        </w:rPr>
        <w:t xml:space="preserve"> </w:t>
      </w:r>
      <w:r w:rsidRPr="00FE7A94">
        <w:rPr>
          <w:rFonts w:eastAsiaTheme="minorHAnsi"/>
          <w:b/>
          <w:bCs/>
          <w:lang w:val="en-IN" w:bidi="ar-SA"/>
        </w:rPr>
        <w:t>ORGANIZATIONS ESTABLISHED ON OR AFTER 1.1.2004) AND AS SUCH</w:t>
      </w:r>
      <w:r w:rsidR="003C409F" w:rsidRPr="00FE7A94">
        <w:rPr>
          <w:rFonts w:eastAsiaTheme="minorHAnsi"/>
          <w:b/>
          <w:bCs/>
          <w:lang w:val="en-IN" w:bidi="ar-SA"/>
        </w:rPr>
        <w:t xml:space="preserve"> </w:t>
      </w:r>
      <w:r w:rsidRPr="00FE7A94">
        <w:rPr>
          <w:rFonts w:eastAsiaTheme="minorHAnsi"/>
          <w:b/>
          <w:bCs/>
          <w:lang w:val="en-IN" w:bidi="ar-SA"/>
        </w:rPr>
        <w:t>EMPLOYEES COMING FROM PENSIONABLE ESTABLISHMENTS WOULD</w:t>
      </w:r>
      <w:r w:rsidR="003C409F" w:rsidRPr="00FE7A94">
        <w:rPr>
          <w:rFonts w:eastAsiaTheme="minorHAnsi"/>
          <w:b/>
          <w:bCs/>
          <w:lang w:val="en-IN" w:bidi="ar-SA"/>
        </w:rPr>
        <w:t xml:space="preserve"> </w:t>
      </w:r>
      <w:r w:rsidRPr="00FE7A94">
        <w:rPr>
          <w:rFonts w:eastAsiaTheme="minorHAnsi"/>
          <w:b/>
          <w:bCs/>
          <w:lang w:val="en-IN" w:bidi="ar-SA"/>
        </w:rPr>
        <w:t>BE GOVERNED BY PENSION SCHEME OF THE PARENT DEPARTMENT</w:t>
      </w:r>
      <w:r w:rsidR="003C409F" w:rsidRPr="00FE7A94">
        <w:rPr>
          <w:rFonts w:eastAsiaTheme="minorHAnsi"/>
          <w:b/>
          <w:bCs/>
          <w:lang w:val="en-IN" w:bidi="ar-SA"/>
        </w:rPr>
        <w:t xml:space="preserve"> </w:t>
      </w:r>
    </w:p>
    <w:p w:rsidR="00425472" w:rsidRPr="00FE7A94" w:rsidRDefault="000111A6" w:rsidP="00B71207">
      <w:pPr>
        <w:pStyle w:val="Heading3"/>
        <w:spacing w:before="50" w:line="360" w:lineRule="auto"/>
        <w:ind w:left="358"/>
        <w:jc w:val="both"/>
        <w:rPr>
          <w:rFonts w:eastAsiaTheme="minorHAnsi"/>
          <w:b w:val="0"/>
          <w:bCs w:val="0"/>
          <w:sz w:val="22"/>
          <w:szCs w:val="22"/>
          <w:lang w:val="en-IN" w:bidi="ar-SA"/>
        </w:rPr>
      </w:pPr>
      <w:r w:rsidRPr="00FE7A94">
        <w:rPr>
          <w:rFonts w:eastAsiaTheme="minorHAnsi"/>
          <w:b w:val="0"/>
          <w:bCs w:val="0"/>
          <w:sz w:val="22"/>
          <w:szCs w:val="22"/>
          <w:lang w:val="en-IN" w:bidi="ar-SA"/>
        </w:rPr>
        <w:t>ONLY TILL SUCH TIME THEY RETAIN LIEN WITH THE PARENT POST.</w:t>
      </w:r>
    </w:p>
    <w:p w:rsidR="000973DF" w:rsidRDefault="000973DF" w:rsidP="000111A6">
      <w:pPr>
        <w:pStyle w:val="Heading3"/>
        <w:spacing w:before="50"/>
        <w:ind w:left="358"/>
        <w:rPr>
          <w:rFonts w:eastAsiaTheme="minorHAnsi"/>
          <w:b w:val="0"/>
          <w:bCs w:val="0"/>
          <w:lang w:val="en-IN" w:bidi="ar-SA"/>
        </w:rPr>
      </w:pPr>
    </w:p>
    <w:p w:rsidR="000973DF" w:rsidRPr="000A760A" w:rsidRDefault="00436A5B" w:rsidP="000973DF">
      <w:pPr>
        <w:pStyle w:val="Heading3"/>
        <w:spacing w:before="50"/>
        <w:ind w:left="358"/>
        <w:jc w:val="right"/>
        <w:rPr>
          <w:rFonts w:eastAsiaTheme="minorHAnsi"/>
          <w:b w:val="0"/>
          <w:bCs w:val="0"/>
          <w:lang w:val="en-IN" w:bidi="ar-SA"/>
        </w:rPr>
      </w:pPr>
      <w:r>
        <w:rPr>
          <w:rFonts w:eastAsiaTheme="minorHAnsi"/>
          <w:b w:val="0"/>
          <w:bCs w:val="0"/>
          <w:lang w:val="en-IN" w:bidi="ar-SA"/>
        </w:rPr>
        <w:t>Registrar</w:t>
      </w:r>
    </w:p>
    <w:sectPr w:rsidR="000973DF" w:rsidRPr="000A760A" w:rsidSect="006609EF">
      <w:footerReference w:type="default" r:id="rId10"/>
      <w:type w:val="continuous"/>
      <w:pgSz w:w="11900" w:h="16840"/>
      <w:pgMar w:top="1120" w:right="720" w:bottom="1120" w:left="7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B6" w:rsidRDefault="00AC61B6" w:rsidP="006609EF">
      <w:r>
        <w:separator/>
      </w:r>
    </w:p>
  </w:endnote>
  <w:endnote w:type="continuationSeparator" w:id="1">
    <w:p w:rsidR="00AC61B6" w:rsidRDefault="00AC61B6" w:rsidP="00660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rmala UI">
    <w:altName w:val="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EF" w:rsidRDefault="006609EF">
    <w:pPr>
      <w:pStyle w:val="BodyText"/>
      <w:spacing w:line="14" w:lineRule="auto"/>
      <w:ind w:left="0"/>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EF" w:rsidRDefault="006609EF">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B6" w:rsidRDefault="00AC61B6" w:rsidP="006609EF">
      <w:r>
        <w:separator/>
      </w:r>
    </w:p>
  </w:footnote>
  <w:footnote w:type="continuationSeparator" w:id="1">
    <w:p w:rsidR="00AC61B6" w:rsidRDefault="00AC61B6" w:rsidP="00660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F8A"/>
    <w:multiLevelType w:val="hybridMultilevel"/>
    <w:tmpl w:val="2BCE0AB4"/>
    <w:lvl w:ilvl="0" w:tplc="1AF8199C">
      <w:numFmt w:val="bullet"/>
      <w:lvlText w:val=""/>
      <w:lvlJc w:val="left"/>
      <w:pPr>
        <w:ind w:left="344" w:hanging="360"/>
      </w:pPr>
      <w:rPr>
        <w:rFonts w:ascii="Symbol" w:eastAsia="Symbol" w:hAnsi="Symbol" w:cs="Symbol" w:hint="default"/>
        <w:w w:val="100"/>
        <w:sz w:val="22"/>
        <w:szCs w:val="22"/>
        <w:lang w:val="en-US" w:eastAsia="en-US" w:bidi="en-US"/>
      </w:rPr>
    </w:lvl>
    <w:lvl w:ilvl="1" w:tplc="FA0C2CFA">
      <w:numFmt w:val="bullet"/>
      <w:lvlText w:val=""/>
      <w:lvlJc w:val="left"/>
      <w:pPr>
        <w:ind w:left="824" w:hanging="360"/>
      </w:pPr>
      <w:rPr>
        <w:rFonts w:hint="default"/>
        <w:w w:val="100"/>
        <w:lang w:val="en-US" w:eastAsia="en-US" w:bidi="en-US"/>
      </w:rPr>
    </w:lvl>
    <w:lvl w:ilvl="2" w:tplc="D8D4DD3A">
      <w:numFmt w:val="bullet"/>
      <w:lvlText w:val="•"/>
      <w:lvlJc w:val="left"/>
      <w:pPr>
        <w:ind w:left="1038" w:hanging="360"/>
      </w:pPr>
      <w:rPr>
        <w:rFonts w:hint="default"/>
        <w:lang w:val="en-US" w:eastAsia="en-US" w:bidi="en-US"/>
      </w:rPr>
    </w:lvl>
    <w:lvl w:ilvl="3" w:tplc="76F28C06">
      <w:numFmt w:val="bullet"/>
      <w:lvlText w:val="•"/>
      <w:lvlJc w:val="left"/>
      <w:pPr>
        <w:ind w:left="1256" w:hanging="360"/>
      </w:pPr>
      <w:rPr>
        <w:rFonts w:hint="default"/>
        <w:lang w:val="en-US" w:eastAsia="en-US" w:bidi="en-US"/>
      </w:rPr>
    </w:lvl>
    <w:lvl w:ilvl="4" w:tplc="2A44F866">
      <w:numFmt w:val="bullet"/>
      <w:lvlText w:val="•"/>
      <w:lvlJc w:val="left"/>
      <w:pPr>
        <w:ind w:left="1474" w:hanging="360"/>
      </w:pPr>
      <w:rPr>
        <w:rFonts w:hint="default"/>
        <w:lang w:val="en-US" w:eastAsia="en-US" w:bidi="en-US"/>
      </w:rPr>
    </w:lvl>
    <w:lvl w:ilvl="5" w:tplc="E61C7494">
      <w:numFmt w:val="bullet"/>
      <w:lvlText w:val="•"/>
      <w:lvlJc w:val="left"/>
      <w:pPr>
        <w:ind w:left="1693" w:hanging="360"/>
      </w:pPr>
      <w:rPr>
        <w:rFonts w:hint="default"/>
        <w:lang w:val="en-US" w:eastAsia="en-US" w:bidi="en-US"/>
      </w:rPr>
    </w:lvl>
    <w:lvl w:ilvl="6" w:tplc="C0784BB8">
      <w:numFmt w:val="bullet"/>
      <w:lvlText w:val="•"/>
      <w:lvlJc w:val="left"/>
      <w:pPr>
        <w:ind w:left="1911" w:hanging="360"/>
      </w:pPr>
      <w:rPr>
        <w:rFonts w:hint="default"/>
        <w:lang w:val="en-US" w:eastAsia="en-US" w:bidi="en-US"/>
      </w:rPr>
    </w:lvl>
    <w:lvl w:ilvl="7" w:tplc="67F6C61A">
      <w:numFmt w:val="bullet"/>
      <w:lvlText w:val="•"/>
      <w:lvlJc w:val="left"/>
      <w:pPr>
        <w:ind w:left="2129" w:hanging="360"/>
      </w:pPr>
      <w:rPr>
        <w:rFonts w:hint="default"/>
        <w:lang w:val="en-US" w:eastAsia="en-US" w:bidi="en-US"/>
      </w:rPr>
    </w:lvl>
    <w:lvl w:ilvl="8" w:tplc="9140B680">
      <w:numFmt w:val="bullet"/>
      <w:lvlText w:val="•"/>
      <w:lvlJc w:val="left"/>
      <w:pPr>
        <w:ind w:left="2348" w:hanging="360"/>
      </w:pPr>
      <w:rPr>
        <w:rFonts w:hint="default"/>
        <w:lang w:val="en-US" w:eastAsia="en-US" w:bidi="en-US"/>
      </w:rPr>
    </w:lvl>
  </w:abstractNum>
  <w:abstractNum w:abstractNumId="1">
    <w:nsid w:val="1DD76F25"/>
    <w:multiLevelType w:val="hybridMultilevel"/>
    <w:tmpl w:val="6010CADC"/>
    <w:lvl w:ilvl="0" w:tplc="6AAE1874">
      <w:start w:val="1"/>
      <w:numFmt w:val="decimal"/>
      <w:lvlText w:val="%1)"/>
      <w:lvlJc w:val="left"/>
      <w:pPr>
        <w:ind w:left="468" w:hanging="36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2">
    <w:nsid w:val="1EFB290E"/>
    <w:multiLevelType w:val="hybridMultilevel"/>
    <w:tmpl w:val="03F2D3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B87205"/>
    <w:multiLevelType w:val="hybridMultilevel"/>
    <w:tmpl w:val="EFDA0F48"/>
    <w:lvl w:ilvl="0" w:tplc="79844224">
      <w:numFmt w:val="bullet"/>
      <w:lvlText w:val=""/>
      <w:lvlJc w:val="left"/>
      <w:pPr>
        <w:ind w:left="824" w:hanging="360"/>
      </w:pPr>
      <w:rPr>
        <w:rFonts w:ascii="Symbol" w:eastAsia="Symbol" w:hAnsi="Symbol" w:cs="Symbol" w:hint="default"/>
        <w:w w:val="99"/>
        <w:sz w:val="24"/>
        <w:szCs w:val="24"/>
        <w:lang w:val="en-US" w:eastAsia="en-US" w:bidi="en-US"/>
      </w:rPr>
    </w:lvl>
    <w:lvl w:ilvl="1" w:tplc="AD1230DC">
      <w:numFmt w:val="bullet"/>
      <w:lvlText w:val="•"/>
      <w:lvlJc w:val="left"/>
      <w:pPr>
        <w:ind w:left="1780" w:hanging="360"/>
      </w:pPr>
      <w:rPr>
        <w:rFonts w:hint="default"/>
        <w:lang w:val="en-US" w:eastAsia="en-US" w:bidi="en-US"/>
      </w:rPr>
    </w:lvl>
    <w:lvl w:ilvl="2" w:tplc="D8E0AA76">
      <w:numFmt w:val="bullet"/>
      <w:lvlText w:val="•"/>
      <w:lvlJc w:val="left"/>
      <w:pPr>
        <w:ind w:left="2740" w:hanging="360"/>
      </w:pPr>
      <w:rPr>
        <w:rFonts w:hint="default"/>
        <w:lang w:val="en-US" w:eastAsia="en-US" w:bidi="en-US"/>
      </w:rPr>
    </w:lvl>
    <w:lvl w:ilvl="3" w:tplc="E3108E2A">
      <w:numFmt w:val="bullet"/>
      <w:lvlText w:val="•"/>
      <w:lvlJc w:val="left"/>
      <w:pPr>
        <w:ind w:left="3700" w:hanging="360"/>
      </w:pPr>
      <w:rPr>
        <w:rFonts w:hint="default"/>
        <w:lang w:val="en-US" w:eastAsia="en-US" w:bidi="en-US"/>
      </w:rPr>
    </w:lvl>
    <w:lvl w:ilvl="4" w:tplc="8938C8EC">
      <w:numFmt w:val="bullet"/>
      <w:lvlText w:val="•"/>
      <w:lvlJc w:val="left"/>
      <w:pPr>
        <w:ind w:left="4660" w:hanging="360"/>
      </w:pPr>
      <w:rPr>
        <w:rFonts w:hint="default"/>
        <w:lang w:val="en-US" w:eastAsia="en-US" w:bidi="en-US"/>
      </w:rPr>
    </w:lvl>
    <w:lvl w:ilvl="5" w:tplc="8F041EE8">
      <w:numFmt w:val="bullet"/>
      <w:lvlText w:val="•"/>
      <w:lvlJc w:val="left"/>
      <w:pPr>
        <w:ind w:left="5620" w:hanging="360"/>
      </w:pPr>
      <w:rPr>
        <w:rFonts w:hint="default"/>
        <w:lang w:val="en-US" w:eastAsia="en-US" w:bidi="en-US"/>
      </w:rPr>
    </w:lvl>
    <w:lvl w:ilvl="6" w:tplc="35C89BF4">
      <w:numFmt w:val="bullet"/>
      <w:lvlText w:val="•"/>
      <w:lvlJc w:val="left"/>
      <w:pPr>
        <w:ind w:left="6580" w:hanging="360"/>
      </w:pPr>
      <w:rPr>
        <w:rFonts w:hint="default"/>
        <w:lang w:val="en-US" w:eastAsia="en-US" w:bidi="en-US"/>
      </w:rPr>
    </w:lvl>
    <w:lvl w:ilvl="7" w:tplc="50567350">
      <w:numFmt w:val="bullet"/>
      <w:lvlText w:val="•"/>
      <w:lvlJc w:val="left"/>
      <w:pPr>
        <w:ind w:left="7540" w:hanging="360"/>
      </w:pPr>
      <w:rPr>
        <w:rFonts w:hint="default"/>
        <w:lang w:val="en-US" w:eastAsia="en-US" w:bidi="en-US"/>
      </w:rPr>
    </w:lvl>
    <w:lvl w:ilvl="8" w:tplc="3278A838">
      <w:numFmt w:val="bullet"/>
      <w:lvlText w:val="•"/>
      <w:lvlJc w:val="left"/>
      <w:pPr>
        <w:ind w:left="8500" w:hanging="360"/>
      </w:pPr>
      <w:rPr>
        <w:rFonts w:hint="default"/>
        <w:lang w:val="en-US" w:eastAsia="en-US" w:bidi="en-US"/>
      </w:rPr>
    </w:lvl>
  </w:abstractNum>
  <w:abstractNum w:abstractNumId="4">
    <w:nsid w:val="3A8538A6"/>
    <w:multiLevelType w:val="hybridMultilevel"/>
    <w:tmpl w:val="F1947632"/>
    <w:lvl w:ilvl="0" w:tplc="2108B832">
      <w:start w:val="1"/>
      <w:numFmt w:val="lowerRoman"/>
      <w:lvlText w:val="%1."/>
      <w:lvlJc w:val="left"/>
      <w:pPr>
        <w:ind w:left="1167" w:hanging="720"/>
      </w:pPr>
      <w:rPr>
        <w:rFonts w:hint="default"/>
      </w:rPr>
    </w:lvl>
    <w:lvl w:ilvl="1" w:tplc="40090019" w:tentative="1">
      <w:start w:val="1"/>
      <w:numFmt w:val="lowerLetter"/>
      <w:lvlText w:val="%2."/>
      <w:lvlJc w:val="left"/>
      <w:pPr>
        <w:ind w:left="1527" w:hanging="360"/>
      </w:pPr>
    </w:lvl>
    <w:lvl w:ilvl="2" w:tplc="4009001B" w:tentative="1">
      <w:start w:val="1"/>
      <w:numFmt w:val="lowerRoman"/>
      <w:lvlText w:val="%3."/>
      <w:lvlJc w:val="right"/>
      <w:pPr>
        <w:ind w:left="2247" w:hanging="180"/>
      </w:pPr>
    </w:lvl>
    <w:lvl w:ilvl="3" w:tplc="4009000F" w:tentative="1">
      <w:start w:val="1"/>
      <w:numFmt w:val="decimal"/>
      <w:lvlText w:val="%4."/>
      <w:lvlJc w:val="left"/>
      <w:pPr>
        <w:ind w:left="2967" w:hanging="360"/>
      </w:pPr>
    </w:lvl>
    <w:lvl w:ilvl="4" w:tplc="40090019" w:tentative="1">
      <w:start w:val="1"/>
      <w:numFmt w:val="lowerLetter"/>
      <w:lvlText w:val="%5."/>
      <w:lvlJc w:val="left"/>
      <w:pPr>
        <w:ind w:left="3687" w:hanging="360"/>
      </w:pPr>
    </w:lvl>
    <w:lvl w:ilvl="5" w:tplc="4009001B" w:tentative="1">
      <w:start w:val="1"/>
      <w:numFmt w:val="lowerRoman"/>
      <w:lvlText w:val="%6."/>
      <w:lvlJc w:val="right"/>
      <w:pPr>
        <w:ind w:left="4407" w:hanging="180"/>
      </w:pPr>
    </w:lvl>
    <w:lvl w:ilvl="6" w:tplc="4009000F" w:tentative="1">
      <w:start w:val="1"/>
      <w:numFmt w:val="decimal"/>
      <w:lvlText w:val="%7."/>
      <w:lvlJc w:val="left"/>
      <w:pPr>
        <w:ind w:left="5127" w:hanging="360"/>
      </w:pPr>
    </w:lvl>
    <w:lvl w:ilvl="7" w:tplc="40090019" w:tentative="1">
      <w:start w:val="1"/>
      <w:numFmt w:val="lowerLetter"/>
      <w:lvlText w:val="%8."/>
      <w:lvlJc w:val="left"/>
      <w:pPr>
        <w:ind w:left="5847" w:hanging="360"/>
      </w:pPr>
    </w:lvl>
    <w:lvl w:ilvl="8" w:tplc="4009001B" w:tentative="1">
      <w:start w:val="1"/>
      <w:numFmt w:val="lowerRoman"/>
      <w:lvlText w:val="%9."/>
      <w:lvlJc w:val="right"/>
      <w:pPr>
        <w:ind w:left="6567" w:hanging="180"/>
      </w:pPr>
    </w:lvl>
  </w:abstractNum>
  <w:abstractNum w:abstractNumId="5">
    <w:nsid w:val="4C912BD3"/>
    <w:multiLevelType w:val="hybridMultilevel"/>
    <w:tmpl w:val="D4601F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B01D13"/>
    <w:multiLevelType w:val="hybridMultilevel"/>
    <w:tmpl w:val="3B9657E6"/>
    <w:lvl w:ilvl="0" w:tplc="8DF806EC">
      <w:start w:val="1"/>
      <w:numFmt w:val="lowerRoman"/>
      <w:lvlText w:val="%1)"/>
      <w:lvlJc w:val="left"/>
      <w:pPr>
        <w:ind w:left="557" w:hanging="377"/>
      </w:pPr>
      <w:rPr>
        <w:rFonts w:ascii="Times New Roman" w:eastAsia="Times New Roman" w:hAnsi="Times New Roman" w:cs="Times New Roman" w:hint="default"/>
        <w:spacing w:val="0"/>
        <w:w w:val="100"/>
        <w:sz w:val="22"/>
        <w:szCs w:val="22"/>
        <w:lang w:val="en-US" w:eastAsia="en-US" w:bidi="en-US"/>
      </w:rPr>
    </w:lvl>
    <w:lvl w:ilvl="1" w:tplc="041E6D78">
      <w:numFmt w:val="bullet"/>
      <w:lvlText w:val="•"/>
      <w:lvlJc w:val="left"/>
      <w:pPr>
        <w:ind w:left="1148" w:hanging="377"/>
      </w:pPr>
      <w:rPr>
        <w:rFonts w:hint="default"/>
        <w:lang w:val="en-US" w:eastAsia="en-US" w:bidi="en-US"/>
      </w:rPr>
    </w:lvl>
    <w:lvl w:ilvl="2" w:tplc="28EC682E">
      <w:numFmt w:val="bullet"/>
      <w:lvlText w:val="•"/>
      <w:lvlJc w:val="left"/>
      <w:pPr>
        <w:ind w:left="1736" w:hanging="377"/>
      </w:pPr>
      <w:rPr>
        <w:rFonts w:hint="default"/>
        <w:lang w:val="en-US" w:eastAsia="en-US" w:bidi="en-US"/>
      </w:rPr>
    </w:lvl>
    <w:lvl w:ilvl="3" w:tplc="2FF8BC24">
      <w:numFmt w:val="bullet"/>
      <w:lvlText w:val="•"/>
      <w:lvlJc w:val="left"/>
      <w:pPr>
        <w:ind w:left="2324" w:hanging="377"/>
      </w:pPr>
      <w:rPr>
        <w:rFonts w:hint="default"/>
        <w:lang w:val="en-US" w:eastAsia="en-US" w:bidi="en-US"/>
      </w:rPr>
    </w:lvl>
    <w:lvl w:ilvl="4" w:tplc="40B61A9E">
      <w:numFmt w:val="bullet"/>
      <w:lvlText w:val="•"/>
      <w:lvlJc w:val="left"/>
      <w:pPr>
        <w:ind w:left="2913" w:hanging="377"/>
      </w:pPr>
      <w:rPr>
        <w:rFonts w:hint="default"/>
        <w:lang w:val="en-US" w:eastAsia="en-US" w:bidi="en-US"/>
      </w:rPr>
    </w:lvl>
    <w:lvl w:ilvl="5" w:tplc="78A2449A">
      <w:numFmt w:val="bullet"/>
      <w:lvlText w:val="•"/>
      <w:lvlJc w:val="left"/>
      <w:pPr>
        <w:ind w:left="3501" w:hanging="377"/>
      </w:pPr>
      <w:rPr>
        <w:rFonts w:hint="default"/>
        <w:lang w:val="en-US" w:eastAsia="en-US" w:bidi="en-US"/>
      </w:rPr>
    </w:lvl>
    <w:lvl w:ilvl="6" w:tplc="1A0CB88A">
      <w:numFmt w:val="bullet"/>
      <w:lvlText w:val="•"/>
      <w:lvlJc w:val="left"/>
      <w:pPr>
        <w:ind w:left="4089" w:hanging="377"/>
      </w:pPr>
      <w:rPr>
        <w:rFonts w:hint="default"/>
        <w:lang w:val="en-US" w:eastAsia="en-US" w:bidi="en-US"/>
      </w:rPr>
    </w:lvl>
    <w:lvl w:ilvl="7" w:tplc="2E7A4546">
      <w:numFmt w:val="bullet"/>
      <w:lvlText w:val="•"/>
      <w:lvlJc w:val="left"/>
      <w:pPr>
        <w:ind w:left="4678" w:hanging="377"/>
      </w:pPr>
      <w:rPr>
        <w:rFonts w:hint="default"/>
        <w:lang w:val="en-US" w:eastAsia="en-US" w:bidi="en-US"/>
      </w:rPr>
    </w:lvl>
    <w:lvl w:ilvl="8" w:tplc="1B284BEA">
      <w:numFmt w:val="bullet"/>
      <w:lvlText w:val="•"/>
      <w:lvlJc w:val="left"/>
      <w:pPr>
        <w:ind w:left="5266" w:hanging="377"/>
      </w:pPr>
      <w:rPr>
        <w:rFonts w:hint="default"/>
        <w:lang w:val="en-US" w:eastAsia="en-US" w:bidi="en-US"/>
      </w:rPr>
    </w:lvl>
  </w:abstractNum>
  <w:abstractNum w:abstractNumId="7">
    <w:nsid w:val="5CF579B8"/>
    <w:multiLevelType w:val="hybridMultilevel"/>
    <w:tmpl w:val="C2F4A5FC"/>
    <w:lvl w:ilvl="0" w:tplc="1DA4691C">
      <w:start w:val="1"/>
      <w:numFmt w:val="decimal"/>
      <w:lvlText w:val="%1."/>
      <w:lvlJc w:val="left"/>
      <w:pPr>
        <w:ind w:left="555" w:hanging="360"/>
      </w:pPr>
      <w:rPr>
        <w:rFonts w:hint="default"/>
        <w:w w:val="100"/>
        <w:lang w:val="en-US" w:eastAsia="en-US" w:bidi="en-US"/>
      </w:rPr>
    </w:lvl>
    <w:lvl w:ilvl="1" w:tplc="E6665BD0">
      <w:start w:val="1"/>
      <w:numFmt w:val="lowerLetter"/>
      <w:lvlText w:val="%2)"/>
      <w:lvlJc w:val="left"/>
      <w:pPr>
        <w:ind w:left="823" w:hanging="269"/>
      </w:pPr>
      <w:rPr>
        <w:rFonts w:ascii="Times New Roman" w:eastAsia="Times New Roman" w:hAnsi="Times New Roman" w:cs="Times New Roman" w:hint="default"/>
        <w:w w:val="100"/>
        <w:sz w:val="22"/>
        <w:szCs w:val="22"/>
        <w:lang w:val="en-US" w:eastAsia="en-US" w:bidi="en-US"/>
      </w:rPr>
    </w:lvl>
    <w:lvl w:ilvl="2" w:tplc="C24676E6">
      <w:numFmt w:val="bullet"/>
      <w:lvlText w:val="•"/>
      <w:lvlJc w:val="left"/>
      <w:pPr>
        <w:ind w:left="1886" w:hanging="269"/>
      </w:pPr>
      <w:rPr>
        <w:rFonts w:hint="default"/>
        <w:lang w:val="en-US" w:eastAsia="en-US" w:bidi="en-US"/>
      </w:rPr>
    </w:lvl>
    <w:lvl w:ilvl="3" w:tplc="E8E2C15C">
      <w:numFmt w:val="bullet"/>
      <w:lvlText w:val="•"/>
      <w:lvlJc w:val="left"/>
      <w:pPr>
        <w:ind w:left="2953" w:hanging="269"/>
      </w:pPr>
      <w:rPr>
        <w:rFonts w:hint="default"/>
        <w:lang w:val="en-US" w:eastAsia="en-US" w:bidi="en-US"/>
      </w:rPr>
    </w:lvl>
    <w:lvl w:ilvl="4" w:tplc="58C262C0">
      <w:numFmt w:val="bullet"/>
      <w:lvlText w:val="•"/>
      <w:lvlJc w:val="left"/>
      <w:pPr>
        <w:ind w:left="4020" w:hanging="269"/>
      </w:pPr>
      <w:rPr>
        <w:rFonts w:hint="default"/>
        <w:lang w:val="en-US" w:eastAsia="en-US" w:bidi="en-US"/>
      </w:rPr>
    </w:lvl>
    <w:lvl w:ilvl="5" w:tplc="DC706918">
      <w:numFmt w:val="bullet"/>
      <w:lvlText w:val="•"/>
      <w:lvlJc w:val="left"/>
      <w:pPr>
        <w:ind w:left="5086" w:hanging="269"/>
      </w:pPr>
      <w:rPr>
        <w:rFonts w:hint="default"/>
        <w:lang w:val="en-US" w:eastAsia="en-US" w:bidi="en-US"/>
      </w:rPr>
    </w:lvl>
    <w:lvl w:ilvl="6" w:tplc="25FC7976">
      <w:numFmt w:val="bullet"/>
      <w:lvlText w:val="•"/>
      <w:lvlJc w:val="left"/>
      <w:pPr>
        <w:ind w:left="6153" w:hanging="269"/>
      </w:pPr>
      <w:rPr>
        <w:rFonts w:hint="default"/>
        <w:lang w:val="en-US" w:eastAsia="en-US" w:bidi="en-US"/>
      </w:rPr>
    </w:lvl>
    <w:lvl w:ilvl="7" w:tplc="0CE29EA4">
      <w:numFmt w:val="bullet"/>
      <w:lvlText w:val="•"/>
      <w:lvlJc w:val="left"/>
      <w:pPr>
        <w:ind w:left="7220" w:hanging="269"/>
      </w:pPr>
      <w:rPr>
        <w:rFonts w:hint="default"/>
        <w:lang w:val="en-US" w:eastAsia="en-US" w:bidi="en-US"/>
      </w:rPr>
    </w:lvl>
    <w:lvl w:ilvl="8" w:tplc="7CE84E10">
      <w:numFmt w:val="bullet"/>
      <w:lvlText w:val="•"/>
      <w:lvlJc w:val="left"/>
      <w:pPr>
        <w:ind w:left="8286" w:hanging="269"/>
      </w:pPr>
      <w:rPr>
        <w:rFonts w:hint="default"/>
        <w:lang w:val="en-US" w:eastAsia="en-US" w:bidi="en-US"/>
      </w:rPr>
    </w:lvl>
  </w:abstractNum>
  <w:abstractNum w:abstractNumId="8">
    <w:nsid w:val="5E286140"/>
    <w:multiLevelType w:val="hybridMultilevel"/>
    <w:tmpl w:val="E77E5B20"/>
    <w:lvl w:ilvl="0" w:tplc="49466540">
      <w:start w:val="1"/>
      <w:numFmt w:val="decimal"/>
      <w:lvlText w:val="%1)"/>
      <w:lvlJc w:val="left"/>
      <w:pPr>
        <w:ind w:left="706" w:hanging="360"/>
      </w:pPr>
      <w:rPr>
        <w:rFonts w:hint="default"/>
      </w:rPr>
    </w:lvl>
    <w:lvl w:ilvl="1" w:tplc="40090019" w:tentative="1">
      <w:start w:val="1"/>
      <w:numFmt w:val="lowerLetter"/>
      <w:lvlText w:val="%2."/>
      <w:lvlJc w:val="left"/>
      <w:pPr>
        <w:ind w:left="1426" w:hanging="360"/>
      </w:pPr>
    </w:lvl>
    <w:lvl w:ilvl="2" w:tplc="4009001B" w:tentative="1">
      <w:start w:val="1"/>
      <w:numFmt w:val="lowerRoman"/>
      <w:lvlText w:val="%3."/>
      <w:lvlJc w:val="right"/>
      <w:pPr>
        <w:ind w:left="2146" w:hanging="180"/>
      </w:pPr>
    </w:lvl>
    <w:lvl w:ilvl="3" w:tplc="4009000F" w:tentative="1">
      <w:start w:val="1"/>
      <w:numFmt w:val="decimal"/>
      <w:lvlText w:val="%4."/>
      <w:lvlJc w:val="left"/>
      <w:pPr>
        <w:ind w:left="2866" w:hanging="360"/>
      </w:pPr>
    </w:lvl>
    <w:lvl w:ilvl="4" w:tplc="40090019" w:tentative="1">
      <w:start w:val="1"/>
      <w:numFmt w:val="lowerLetter"/>
      <w:lvlText w:val="%5."/>
      <w:lvlJc w:val="left"/>
      <w:pPr>
        <w:ind w:left="3586" w:hanging="360"/>
      </w:pPr>
    </w:lvl>
    <w:lvl w:ilvl="5" w:tplc="4009001B" w:tentative="1">
      <w:start w:val="1"/>
      <w:numFmt w:val="lowerRoman"/>
      <w:lvlText w:val="%6."/>
      <w:lvlJc w:val="right"/>
      <w:pPr>
        <w:ind w:left="4306" w:hanging="180"/>
      </w:pPr>
    </w:lvl>
    <w:lvl w:ilvl="6" w:tplc="4009000F" w:tentative="1">
      <w:start w:val="1"/>
      <w:numFmt w:val="decimal"/>
      <w:lvlText w:val="%7."/>
      <w:lvlJc w:val="left"/>
      <w:pPr>
        <w:ind w:left="5026" w:hanging="360"/>
      </w:pPr>
    </w:lvl>
    <w:lvl w:ilvl="7" w:tplc="40090019" w:tentative="1">
      <w:start w:val="1"/>
      <w:numFmt w:val="lowerLetter"/>
      <w:lvlText w:val="%8."/>
      <w:lvlJc w:val="left"/>
      <w:pPr>
        <w:ind w:left="5746" w:hanging="360"/>
      </w:pPr>
    </w:lvl>
    <w:lvl w:ilvl="8" w:tplc="4009001B" w:tentative="1">
      <w:start w:val="1"/>
      <w:numFmt w:val="lowerRoman"/>
      <w:lvlText w:val="%9."/>
      <w:lvlJc w:val="right"/>
      <w:pPr>
        <w:ind w:left="6466" w:hanging="180"/>
      </w:pPr>
    </w:lvl>
  </w:abstractNum>
  <w:abstractNum w:abstractNumId="9">
    <w:nsid w:val="7D114F2C"/>
    <w:multiLevelType w:val="hybridMultilevel"/>
    <w:tmpl w:val="3C084A8A"/>
    <w:lvl w:ilvl="0" w:tplc="0A7A625C">
      <w:start w:val="1"/>
      <w:numFmt w:val="decimal"/>
      <w:lvlText w:val="%1)"/>
      <w:lvlJc w:val="left"/>
      <w:pPr>
        <w:ind w:left="329" w:hanging="281"/>
      </w:pPr>
      <w:rPr>
        <w:rFonts w:ascii="Times New Roman" w:eastAsia="Times New Roman" w:hAnsi="Times New Roman" w:cs="Times New Roman" w:hint="default"/>
        <w:w w:val="100"/>
        <w:sz w:val="22"/>
        <w:szCs w:val="22"/>
        <w:lang w:val="en-US" w:eastAsia="en-US" w:bidi="en-US"/>
      </w:rPr>
    </w:lvl>
    <w:lvl w:ilvl="1" w:tplc="FE0CAE2E">
      <w:numFmt w:val="bullet"/>
      <w:lvlText w:val="•"/>
      <w:lvlJc w:val="left"/>
      <w:pPr>
        <w:ind w:left="932" w:hanging="281"/>
      </w:pPr>
      <w:rPr>
        <w:rFonts w:hint="default"/>
        <w:lang w:val="en-US" w:eastAsia="en-US" w:bidi="en-US"/>
      </w:rPr>
    </w:lvl>
    <w:lvl w:ilvl="2" w:tplc="BF80042A">
      <w:numFmt w:val="bullet"/>
      <w:lvlText w:val="•"/>
      <w:lvlJc w:val="left"/>
      <w:pPr>
        <w:ind w:left="1544" w:hanging="281"/>
      </w:pPr>
      <w:rPr>
        <w:rFonts w:hint="default"/>
        <w:lang w:val="en-US" w:eastAsia="en-US" w:bidi="en-US"/>
      </w:rPr>
    </w:lvl>
    <w:lvl w:ilvl="3" w:tplc="101EBC3E">
      <w:numFmt w:val="bullet"/>
      <w:lvlText w:val="•"/>
      <w:lvlJc w:val="left"/>
      <w:pPr>
        <w:ind w:left="2156" w:hanging="281"/>
      </w:pPr>
      <w:rPr>
        <w:rFonts w:hint="default"/>
        <w:lang w:val="en-US" w:eastAsia="en-US" w:bidi="en-US"/>
      </w:rPr>
    </w:lvl>
    <w:lvl w:ilvl="4" w:tplc="464E93EA">
      <w:numFmt w:val="bullet"/>
      <w:lvlText w:val="•"/>
      <w:lvlJc w:val="left"/>
      <w:pPr>
        <w:ind w:left="2769" w:hanging="281"/>
      </w:pPr>
      <w:rPr>
        <w:rFonts w:hint="default"/>
        <w:lang w:val="en-US" w:eastAsia="en-US" w:bidi="en-US"/>
      </w:rPr>
    </w:lvl>
    <w:lvl w:ilvl="5" w:tplc="26CE2ABA">
      <w:numFmt w:val="bullet"/>
      <w:lvlText w:val="•"/>
      <w:lvlJc w:val="left"/>
      <w:pPr>
        <w:ind w:left="3381" w:hanging="281"/>
      </w:pPr>
      <w:rPr>
        <w:rFonts w:hint="default"/>
        <w:lang w:val="en-US" w:eastAsia="en-US" w:bidi="en-US"/>
      </w:rPr>
    </w:lvl>
    <w:lvl w:ilvl="6" w:tplc="7BD2B3F8">
      <w:numFmt w:val="bullet"/>
      <w:lvlText w:val="•"/>
      <w:lvlJc w:val="left"/>
      <w:pPr>
        <w:ind w:left="3993" w:hanging="281"/>
      </w:pPr>
      <w:rPr>
        <w:rFonts w:hint="default"/>
        <w:lang w:val="en-US" w:eastAsia="en-US" w:bidi="en-US"/>
      </w:rPr>
    </w:lvl>
    <w:lvl w:ilvl="7" w:tplc="E2B02B24">
      <w:numFmt w:val="bullet"/>
      <w:lvlText w:val="•"/>
      <w:lvlJc w:val="left"/>
      <w:pPr>
        <w:ind w:left="4606" w:hanging="281"/>
      </w:pPr>
      <w:rPr>
        <w:rFonts w:hint="default"/>
        <w:lang w:val="en-US" w:eastAsia="en-US" w:bidi="en-US"/>
      </w:rPr>
    </w:lvl>
    <w:lvl w:ilvl="8" w:tplc="800A5EA6">
      <w:numFmt w:val="bullet"/>
      <w:lvlText w:val="•"/>
      <w:lvlJc w:val="left"/>
      <w:pPr>
        <w:ind w:left="5218" w:hanging="281"/>
      </w:pPr>
      <w:rPr>
        <w:rFonts w:hint="default"/>
        <w:lang w:val="en-US" w:eastAsia="en-US" w:bidi="en-US"/>
      </w:rPr>
    </w:lvl>
  </w:abstractNum>
  <w:num w:numId="1">
    <w:abstractNumId w:val="0"/>
  </w:num>
  <w:num w:numId="2">
    <w:abstractNumId w:val="7"/>
  </w:num>
  <w:num w:numId="3">
    <w:abstractNumId w:val="3"/>
  </w:num>
  <w:num w:numId="4">
    <w:abstractNumId w:val="9"/>
  </w:num>
  <w:num w:numId="5">
    <w:abstractNumId w:val="6"/>
  </w:num>
  <w:num w:numId="6">
    <w:abstractNumId w:val="8"/>
  </w:num>
  <w:num w:numId="7">
    <w:abstractNumId w:val="4"/>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46082"/>
  </w:hdrShapeDefaults>
  <w:footnotePr>
    <w:footnote w:id="0"/>
    <w:footnote w:id="1"/>
  </w:footnotePr>
  <w:endnotePr>
    <w:endnote w:id="0"/>
    <w:endnote w:id="1"/>
  </w:endnotePr>
  <w:compat>
    <w:ulTrailSpace/>
    <w:shapeLayoutLikeWW8/>
  </w:compat>
  <w:rsids>
    <w:rsidRoot w:val="006609EF"/>
    <w:rsid w:val="000111A6"/>
    <w:rsid w:val="00013F43"/>
    <w:rsid w:val="00036661"/>
    <w:rsid w:val="00040AC4"/>
    <w:rsid w:val="00056610"/>
    <w:rsid w:val="00065F5E"/>
    <w:rsid w:val="0008147E"/>
    <w:rsid w:val="00084A00"/>
    <w:rsid w:val="000879C9"/>
    <w:rsid w:val="000973DF"/>
    <w:rsid w:val="00097FD4"/>
    <w:rsid w:val="000A760A"/>
    <w:rsid w:val="000C4914"/>
    <w:rsid w:val="000D495A"/>
    <w:rsid w:val="000E5002"/>
    <w:rsid w:val="001172FE"/>
    <w:rsid w:val="001462AE"/>
    <w:rsid w:val="0015013F"/>
    <w:rsid w:val="001614CA"/>
    <w:rsid w:val="00171119"/>
    <w:rsid w:val="001E19BA"/>
    <w:rsid w:val="002124FB"/>
    <w:rsid w:val="00217F98"/>
    <w:rsid w:val="00235E41"/>
    <w:rsid w:val="00251335"/>
    <w:rsid w:val="0025389F"/>
    <w:rsid w:val="00292E03"/>
    <w:rsid w:val="002A1CFD"/>
    <w:rsid w:val="002A2B2A"/>
    <w:rsid w:val="002A472B"/>
    <w:rsid w:val="002B2B42"/>
    <w:rsid w:val="002B51A6"/>
    <w:rsid w:val="002D006E"/>
    <w:rsid w:val="002E7040"/>
    <w:rsid w:val="00304D75"/>
    <w:rsid w:val="00315BA8"/>
    <w:rsid w:val="00316DCC"/>
    <w:rsid w:val="0032520D"/>
    <w:rsid w:val="00325FE3"/>
    <w:rsid w:val="00327F01"/>
    <w:rsid w:val="0033127C"/>
    <w:rsid w:val="003804EE"/>
    <w:rsid w:val="00385D87"/>
    <w:rsid w:val="003B14F9"/>
    <w:rsid w:val="003C409F"/>
    <w:rsid w:val="004227F0"/>
    <w:rsid w:val="00425472"/>
    <w:rsid w:val="00425F4F"/>
    <w:rsid w:val="00436A5B"/>
    <w:rsid w:val="00455941"/>
    <w:rsid w:val="00476681"/>
    <w:rsid w:val="004A477A"/>
    <w:rsid w:val="004E521B"/>
    <w:rsid w:val="004E610D"/>
    <w:rsid w:val="004F6F20"/>
    <w:rsid w:val="00505DE8"/>
    <w:rsid w:val="005061F3"/>
    <w:rsid w:val="00536F9D"/>
    <w:rsid w:val="00550950"/>
    <w:rsid w:val="00551B17"/>
    <w:rsid w:val="00591219"/>
    <w:rsid w:val="005C7720"/>
    <w:rsid w:val="005D2AEB"/>
    <w:rsid w:val="005E211D"/>
    <w:rsid w:val="005F375F"/>
    <w:rsid w:val="0062606E"/>
    <w:rsid w:val="006321F3"/>
    <w:rsid w:val="00643AC5"/>
    <w:rsid w:val="00643B39"/>
    <w:rsid w:val="006445EF"/>
    <w:rsid w:val="00647058"/>
    <w:rsid w:val="006609EF"/>
    <w:rsid w:val="0068004C"/>
    <w:rsid w:val="00687B94"/>
    <w:rsid w:val="006A3EB8"/>
    <w:rsid w:val="006A40B2"/>
    <w:rsid w:val="006B22C8"/>
    <w:rsid w:val="006C1BE7"/>
    <w:rsid w:val="006D5631"/>
    <w:rsid w:val="006E17D9"/>
    <w:rsid w:val="00714B79"/>
    <w:rsid w:val="00741B5A"/>
    <w:rsid w:val="0074279D"/>
    <w:rsid w:val="00747772"/>
    <w:rsid w:val="007579B0"/>
    <w:rsid w:val="00783B73"/>
    <w:rsid w:val="007908AE"/>
    <w:rsid w:val="0079592F"/>
    <w:rsid w:val="007B6336"/>
    <w:rsid w:val="007E4EFD"/>
    <w:rsid w:val="008000F9"/>
    <w:rsid w:val="008458AA"/>
    <w:rsid w:val="00851D5C"/>
    <w:rsid w:val="00861547"/>
    <w:rsid w:val="00876206"/>
    <w:rsid w:val="00877CE4"/>
    <w:rsid w:val="008C655C"/>
    <w:rsid w:val="008D3F1D"/>
    <w:rsid w:val="008F7964"/>
    <w:rsid w:val="00961DFE"/>
    <w:rsid w:val="00971F6D"/>
    <w:rsid w:val="00973706"/>
    <w:rsid w:val="009848E7"/>
    <w:rsid w:val="00987259"/>
    <w:rsid w:val="00992173"/>
    <w:rsid w:val="00992602"/>
    <w:rsid w:val="009E215D"/>
    <w:rsid w:val="009E74F7"/>
    <w:rsid w:val="00A100BB"/>
    <w:rsid w:val="00A10A31"/>
    <w:rsid w:val="00A12236"/>
    <w:rsid w:val="00A356D5"/>
    <w:rsid w:val="00A35FE3"/>
    <w:rsid w:val="00A45E5D"/>
    <w:rsid w:val="00A62287"/>
    <w:rsid w:val="00A67298"/>
    <w:rsid w:val="00A706D7"/>
    <w:rsid w:val="00A902E7"/>
    <w:rsid w:val="00AC61B6"/>
    <w:rsid w:val="00AC64AB"/>
    <w:rsid w:val="00AD5293"/>
    <w:rsid w:val="00AE06B4"/>
    <w:rsid w:val="00AF75B2"/>
    <w:rsid w:val="00B31C5D"/>
    <w:rsid w:val="00B32C57"/>
    <w:rsid w:val="00B46211"/>
    <w:rsid w:val="00B657AA"/>
    <w:rsid w:val="00B71207"/>
    <w:rsid w:val="00BB397D"/>
    <w:rsid w:val="00BE3206"/>
    <w:rsid w:val="00BF7AFB"/>
    <w:rsid w:val="00C1450B"/>
    <w:rsid w:val="00C17DBA"/>
    <w:rsid w:val="00C6062D"/>
    <w:rsid w:val="00C6436A"/>
    <w:rsid w:val="00C71D27"/>
    <w:rsid w:val="00CA7CDD"/>
    <w:rsid w:val="00CC32D7"/>
    <w:rsid w:val="00CD59FF"/>
    <w:rsid w:val="00CE4489"/>
    <w:rsid w:val="00CF3F28"/>
    <w:rsid w:val="00D028BC"/>
    <w:rsid w:val="00D04A2C"/>
    <w:rsid w:val="00D102DE"/>
    <w:rsid w:val="00D200B0"/>
    <w:rsid w:val="00D2477E"/>
    <w:rsid w:val="00D31434"/>
    <w:rsid w:val="00D44057"/>
    <w:rsid w:val="00D55BE1"/>
    <w:rsid w:val="00D65987"/>
    <w:rsid w:val="00D65A2B"/>
    <w:rsid w:val="00D7164D"/>
    <w:rsid w:val="00D72D95"/>
    <w:rsid w:val="00D83556"/>
    <w:rsid w:val="00D878B4"/>
    <w:rsid w:val="00DF1E1A"/>
    <w:rsid w:val="00DF7BA6"/>
    <w:rsid w:val="00E36E3C"/>
    <w:rsid w:val="00E456DD"/>
    <w:rsid w:val="00E61C05"/>
    <w:rsid w:val="00E6353F"/>
    <w:rsid w:val="00E91A83"/>
    <w:rsid w:val="00EA11E6"/>
    <w:rsid w:val="00EC18E6"/>
    <w:rsid w:val="00ED679E"/>
    <w:rsid w:val="00EF730D"/>
    <w:rsid w:val="00F04D3A"/>
    <w:rsid w:val="00F11A69"/>
    <w:rsid w:val="00F37BE7"/>
    <w:rsid w:val="00F81F32"/>
    <w:rsid w:val="00FB04E2"/>
    <w:rsid w:val="00FE7A94"/>
    <w:rsid w:val="00FF3D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09EF"/>
    <w:rPr>
      <w:rFonts w:ascii="Nirmala UI" w:eastAsia="Nirmala UI" w:hAnsi="Nirmala UI" w:cs="Nirmala UI"/>
      <w:lang w:bidi="en-US"/>
    </w:rPr>
  </w:style>
  <w:style w:type="paragraph" w:styleId="Heading1">
    <w:name w:val="heading 1"/>
    <w:basedOn w:val="Normal"/>
    <w:uiPriority w:val="1"/>
    <w:qFormat/>
    <w:rsid w:val="006609EF"/>
    <w:pPr>
      <w:spacing w:before="68"/>
      <w:ind w:left="130"/>
      <w:outlineLvl w:val="0"/>
    </w:pPr>
    <w:rPr>
      <w:sz w:val="32"/>
      <w:szCs w:val="32"/>
    </w:rPr>
  </w:style>
  <w:style w:type="paragraph" w:styleId="Heading2">
    <w:name w:val="heading 2"/>
    <w:basedOn w:val="Normal"/>
    <w:uiPriority w:val="1"/>
    <w:qFormat/>
    <w:rsid w:val="006609EF"/>
    <w:pPr>
      <w:ind w:left="103"/>
      <w:jc w:val="both"/>
      <w:outlineLvl w:val="1"/>
    </w:pPr>
    <w:rPr>
      <w:rFonts w:ascii="Arial" w:eastAsia="Arial" w:hAnsi="Arial" w:cs="Arial"/>
      <w:sz w:val="28"/>
      <w:szCs w:val="28"/>
    </w:rPr>
  </w:style>
  <w:style w:type="paragraph" w:styleId="Heading3">
    <w:name w:val="heading 3"/>
    <w:basedOn w:val="Normal"/>
    <w:uiPriority w:val="1"/>
    <w:qFormat/>
    <w:rsid w:val="006609EF"/>
    <w:pPr>
      <w:spacing w:before="61"/>
      <w:ind w:left="103"/>
      <w:outlineLvl w:val="2"/>
    </w:pPr>
    <w:rPr>
      <w:rFonts w:ascii="Times New Roman" w:eastAsia="Times New Roman" w:hAnsi="Times New Roman" w:cs="Times New Roman"/>
      <w:b/>
      <w:bCs/>
      <w:sz w:val="24"/>
      <w:szCs w:val="24"/>
    </w:rPr>
  </w:style>
  <w:style w:type="paragraph" w:styleId="Heading4">
    <w:name w:val="heading 4"/>
    <w:basedOn w:val="Normal"/>
    <w:uiPriority w:val="1"/>
    <w:qFormat/>
    <w:rsid w:val="006609EF"/>
    <w:pPr>
      <w:spacing w:before="80"/>
      <w:ind w:left="824"/>
      <w:outlineLvl w:val="3"/>
    </w:pPr>
    <w:rPr>
      <w:rFonts w:ascii="Times New Roman" w:eastAsia="Times New Roman" w:hAnsi="Times New Roman" w:cs="Times New Roman"/>
      <w:sz w:val="24"/>
      <w:szCs w:val="24"/>
    </w:rPr>
  </w:style>
  <w:style w:type="paragraph" w:styleId="Heading5">
    <w:name w:val="heading 5"/>
    <w:basedOn w:val="Normal"/>
    <w:uiPriority w:val="1"/>
    <w:qFormat/>
    <w:rsid w:val="006609EF"/>
    <w:pPr>
      <w:spacing w:before="140"/>
      <w:ind w:left="75"/>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09EF"/>
    <w:pPr>
      <w:ind w:left="555"/>
    </w:pPr>
  </w:style>
  <w:style w:type="paragraph" w:styleId="ListParagraph">
    <w:name w:val="List Paragraph"/>
    <w:basedOn w:val="Normal"/>
    <w:uiPriority w:val="1"/>
    <w:qFormat/>
    <w:rsid w:val="006609EF"/>
    <w:pPr>
      <w:ind w:left="555" w:hanging="360"/>
    </w:pPr>
    <w:rPr>
      <w:rFonts w:ascii="Times New Roman" w:eastAsia="Times New Roman" w:hAnsi="Times New Roman" w:cs="Times New Roman"/>
    </w:rPr>
  </w:style>
  <w:style w:type="paragraph" w:customStyle="1" w:styleId="TableParagraph">
    <w:name w:val="Table Paragraph"/>
    <w:basedOn w:val="Normal"/>
    <w:uiPriority w:val="1"/>
    <w:qFormat/>
    <w:rsid w:val="006609EF"/>
    <w:pPr>
      <w:ind w:left="108"/>
    </w:pPr>
  </w:style>
  <w:style w:type="paragraph" w:styleId="Title">
    <w:name w:val="Title"/>
    <w:basedOn w:val="Normal"/>
    <w:link w:val="TitleChar"/>
    <w:uiPriority w:val="1"/>
    <w:qFormat/>
    <w:rsid w:val="00425F4F"/>
    <w:pPr>
      <w:spacing w:before="84" w:line="457" w:lineRule="exact"/>
      <w:ind w:left="2387"/>
    </w:pPr>
    <w:rPr>
      <w:rFonts w:ascii="Times New Roman" w:eastAsia="Times New Roman" w:hAnsi="Times New Roman" w:cs="Times New Roman"/>
      <w:b/>
      <w:bCs/>
      <w:sz w:val="40"/>
      <w:szCs w:val="40"/>
      <w:lang w:bidi="ar-SA"/>
    </w:rPr>
  </w:style>
  <w:style w:type="character" w:customStyle="1" w:styleId="TitleChar">
    <w:name w:val="Title Char"/>
    <w:basedOn w:val="DefaultParagraphFont"/>
    <w:link w:val="Title"/>
    <w:uiPriority w:val="1"/>
    <w:rsid w:val="00425F4F"/>
    <w:rPr>
      <w:rFonts w:ascii="Times New Roman" w:eastAsia="Times New Roman" w:hAnsi="Times New Roman" w:cs="Times New Roman"/>
      <w:b/>
      <w:bCs/>
      <w:sz w:val="40"/>
      <w:szCs w:val="40"/>
    </w:rPr>
  </w:style>
  <w:style w:type="character" w:styleId="Hyperlink">
    <w:name w:val="Hyperlink"/>
    <w:basedOn w:val="DefaultParagraphFont"/>
    <w:uiPriority w:val="99"/>
    <w:unhideWhenUsed/>
    <w:rsid w:val="00425F4F"/>
    <w:rPr>
      <w:color w:val="0000FF" w:themeColor="hyperlink"/>
      <w:u w:val="single"/>
    </w:rPr>
  </w:style>
  <w:style w:type="paragraph" w:styleId="Header">
    <w:name w:val="header"/>
    <w:basedOn w:val="Normal"/>
    <w:link w:val="HeaderChar"/>
    <w:uiPriority w:val="99"/>
    <w:semiHidden/>
    <w:unhideWhenUsed/>
    <w:rsid w:val="004F6F20"/>
    <w:pPr>
      <w:tabs>
        <w:tab w:val="center" w:pos="4513"/>
        <w:tab w:val="right" w:pos="9026"/>
      </w:tabs>
    </w:pPr>
  </w:style>
  <w:style w:type="character" w:customStyle="1" w:styleId="HeaderChar">
    <w:name w:val="Header Char"/>
    <w:basedOn w:val="DefaultParagraphFont"/>
    <w:link w:val="Header"/>
    <w:uiPriority w:val="99"/>
    <w:semiHidden/>
    <w:rsid w:val="004F6F20"/>
    <w:rPr>
      <w:rFonts w:ascii="Nirmala UI" w:eastAsia="Nirmala UI" w:hAnsi="Nirmala UI" w:cs="Nirmala UI"/>
      <w:lang w:bidi="en-US"/>
    </w:rPr>
  </w:style>
  <w:style w:type="paragraph" w:styleId="Footer">
    <w:name w:val="footer"/>
    <w:basedOn w:val="Normal"/>
    <w:link w:val="FooterChar"/>
    <w:uiPriority w:val="99"/>
    <w:semiHidden/>
    <w:unhideWhenUsed/>
    <w:rsid w:val="004F6F20"/>
    <w:pPr>
      <w:tabs>
        <w:tab w:val="center" w:pos="4513"/>
        <w:tab w:val="right" w:pos="9026"/>
      </w:tabs>
    </w:pPr>
  </w:style>
  <w:style w:type="character" w:customStyle="1" w:styleId="FooterChar">
    <w:name w:val="Footer Char"/>
    <w:basedOn w:val="DefaultParagraphFont"/>
    <w:link w:val="Footer"/>
    <w:uiPriority w:val="99"/>
    <w:semiHidden/>
    <w:rsid w:val="004F6F20"/>
    <w:rPr>
      <w:rFonts w:ascii="Nirmala UI" w:eastAsia="Nirmala UI" w:hAnsi="Nirmala UI" w:cs="Nirmala UI"/>
      <w:lang w:bidi="en-US"/>
    </w:rPr>
  </w:style>
  <w:style w:type="paragraph" w:styleId="BalloonText">
    <w:name w:val="Balloon Text"/>
    <w:basedOn w:val="Normal"/>
    <w:link w:val="BalloonTextChar"/>
    <w:uiPriority w:val="99"/>
    <w:semiHidden/>
    <w:unhideWhenUsed/>
    <w:rsid w:val="00455941"/>
    <w:rPr>
      <w:rFonts w:ascii="Tahoma" w:hAnsi="Tahoma" w:cs="Tahoma"/>
      <w:sz w:val="16"/>
      <w:szCs w:val="16"/>
    </w:rPr>
  </w:style>
  <w:style w:type="character" w:customStyle="1" w:styleId="BalloonTextChar">
    <w:name w:val="Balloon Text Char"/>
    <w:basedOn w:val="DefaultParagraphFont"/>
    <w:link w:val="BalloonText"/>
    <w:uiPriority w:val="99"/>
    <w:semiHidden/>
    <w:rsid w:val="00455941"/>
    <w:rPr>
      <w:rFonts w:ascii="Tahoma" w:eastAsia="Nirmala U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2820-9882-4599-9A33-2BCB6138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2057</Words>
  <Characters>11730</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Microsoft Word - HNBGU NT Advertisement English Version</vt:lpstr>
      <vt:lpstr>        RE-ADVERTISEMENT NOTICE</vt:lpstr>
      <vt:lpstr>        Dated: </vt:lpstr>
      <vt:lpstr>        GENERAL INSTRUCTIONS &amp; ESSENTIAL INFORMATION FOR APPLYING TO POSTS:</vt:lpstr>
      <vt:lpstr>        </vt:lpstr>
      <vt:lpstr>        ONLY TILL SUCH TIME THEY RETAIN LIEN WITH THE PARENT POST.</vt:lpstr>
      <vt:lpstr>        </vt:lpstr>
      <vt:lpstr>        Registar</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HNBGU NT Advertisement English Version</dc:title>
  <dc:creator>Dell</dc:creator>
  <cp:lastModifiedBy>lenovo</cp:lastModifiedBy>
  <cp:revision>161</cp:revision>
  <cp:lastPrinted>2020-10-07T17:46:00Z</cp:lastPrinted>
  <dcterms:created xsi:type="dcterms:W3CDTF">2020-10-03T09:23:00Z</dcterms:created>
  <dcterms:modified xsi:type="dcterms:W3CDTF">2020-10-09T09:31:00Z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PDF24 Creator</vt:lpwstr>
  </property>
  <property fmtid="{D5CDD505-2E9C-101B-9397-08002B2CF9AE}" pid="4" name="LastSaved">
    <vt:filetime>2020-10-03T00:00:00Z</vt:filetime>
  </property>
</Properties>
</file>